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42" w:rsidRDefault="00BE3242" w:rsidP="006B10F3">
      <w:pPr>
        <w:spacing w:line="360" w:lineRule="exact"/>
        <w:ind w:left="426"/>
        <w:jc w:val="center"/>
        <w:rPr>
          <w:rFonts w:ascii="華康仿宋體W6(P)" w:eastAsia="華康仿宋體W6(P)" w:hAnsi="標楷體"/>
          <w:sz w:val="32"/>
          <w:szCs w:val="32"/>
        </w:rPr>
      </w:pPr>
      <w:bookmarkStart w:id="0" w:name="_GoBack"/>
      <w:r w:rsidRPr="00E657A3">
        <w:rPr>
          <w:rFonts w:eastAsia="標楷體"/>
          <w:sz w:val="32"/>
          <w:szCs w:val="32"/>
        </w:rPr>
        <w:t>201</w:t>
      </w:r>
      <w:r w:rsidR="00F77E8C" w:rsidRPr="00E657A3">
        <w:rPr>
          <w:rFonts w:eastAsia="標楷體"/>
          <w:sz w:val="32"/>
          <w:szCs w:val="32"/>
        </w:rPr>
        <w:t>9</w:t>
      </w:r>
      <w:r w:rsidRPr="00E657A3">
        <w:rPr>
          <w:rFonts w:ascii="華康仿宋體W6(P)" w:eastAsia="華康仿宋體W6(P)" w:hAnsi="標楷體" w:hint="eastAsia"/>
          <w:sz w:val="32"/>
          <w:szCs w:val="32"/>
        </w:rPr>
        <w:t>企業倫理與社會責任精進</w:t>
      </w:r>
      <w:r w:rsidR="00DC5FBE" w:rsidRPr="00E657A3">
        <w:rPr>
          <w:rFonts w:ascii="華康仿宋體W6(P)" w:eastAsia="華康仿宋體W6(P)" w:hAnsi="標楷體" w:hint="eastAsia"/>
          <w:sz w:val="32"/>
          <w:szCs w:val="32"/>
        </w:rPr>
        <w:t xml:space="preserve"> 國際</w:t>
      </w:r>
      <w:r w:rsidRPr="00E657A3">
        <w:rPr>
          <w:rFonts w:ascii="華康仿宋體W6(P)" w:eastAsia="華康仿宋體W6(P)" w:hAnsi="標楷體" w:hint="eastAsia"/>
          <w:sz w:val="32"/>
          <w:szCs w:val="32"/>
        </w:rPr>
        <w:t>學術研討會</w:t>
      </w:r>
      <w:bookmarkEnd w:id="0"/>
      <w:r w:rsidR="00DC5FBE" w:rsidRPr="00E657A3">
        <w:rPr>
          <w:rFonts w:ascii="華康仿宋體W6(P)" w:eastAsia="華康仿宋體W6(P)" w:hAnsi="標楷體" w:hint="eastAsia"/>
          <w:sz w:val="32"/>
          <w:szCs w:val="32"/>
        </w:rPr>
        <w:t xml:space="preserve"> </w:t>
      </w:r>
      <w:r w:rsidRPr="00E657A3">
        <w:rPr>
          <w:rFonts w:ascii="華康仿宋體W6(P)" w:eastAsia="華康仿宋體W6(P)" w:hAnsi="標楷體" w:hint="eastAsia"/>
          <w:sz w:val="32"/>
          <w:szCs w:val="32"/>
        </w:rPr>
        <w:t>議程</w:t>
      </w:r>
    </w:p>
    <w:p w:rsidR="00A3200A" w:rsidRPr="008E7B04" w:rsidRDefault="00A3200A" w:rsidP="00A3200A">
      <w:pPr>
        <w:snapToGrid w:val="0"/>
        <w:jc w:val="center"/>
        <w:rPr>
          <w:b/>
          <w:sz w:val="28"/>
          <w:szCs w:val="28"/>
        </w:rPr>
      </w:pPr>
      <w:r w:rsidRPr="008E7B04">
        <w:rPr>
          <w:b/>
          <w:sz w:val="28"/>
          <w:szCs w:val="28"/>
        </w:rPr>
        <w:t>2019</w:t>
      </w:r>
      <w:r w:rsidR="00572C7D">
        <w:rPr>
          <w:rFonts w:hint="eastAsia"/>
          <w:b/>
          <w:sz w:val="28"/>
          <w:szCs w:val="28"/>
        </w:rPr>
        <w:t xml:space="preserve"> International</w:t>
      </w:r>
      <w:r w:rsidR="00572C7D">
        <w:rPr>
          <w:b/>
          <w:sz w:val="28"/>
          <w:szCs w:val="28"/>
        </w:rPr>
        <w:t xml:space="preserve"> Conference on Advancement</w:t>
      </w:r>
      <w:r w:rsidRPr="008E7B04">
        <w:rPr>
          <w:b/>
          <w:sz w:val="28"/>
          <w:szCs w:val="28"/>
        </w:rPr>
        <w:t xml:space="preserve"> of Business</w:t>
      </w:r>
    </w:p>
    <w:p w:rsidR="00A3200A" w:rsidRPr="006B10F3" w:rsidRDefault="00A3200A" w:rsidP="00A3200A">
      <w:pPr>
        <w:spacing w:line="360" w:lineRule="exact"/>
        <w:ind w:left="426"/>
        <w:jc w:val="center"/>
        <w:rPr>
          <w:rFonts w:ascii="標楷體" w:eastAsia="標楷體" w:hAnsi="標楷體"/>
        </w:rPr>
      </w:pPr>
      <w:r w:rsidRPr="008E7B04">
        <w:rPr>
          <w:b/>
          <w:sz w:val="28"/>
          <w:szCs w:val="28"/>
        </w:rPr>
        <w:t>Ethics and Corporate Social Responsibility</w:t>
      </w:r>
      <w:r>
        <w:rPr>
          <w:b/>
          <w:sz w:val="28"/>
          <w:szCs w:val="28"/>
        </w:rPr>
        <w:t xml:space="preserve"> Agenda</w:t>
      </w:r>
    </w:p>
    <w:tbl>
      <w:tblPr>
        <w:tblpPr w:leftFromText="180" w:rightFromText="180" w:vertAnchor="text" w:horzAnchor="margin" w:tblpXSpec="center" w:tblpY="434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2621"/>
        <w:gridCol w:w="2676"/>
        <w:gridCol w:w="2473"/>
        <w:gridCol w:w="1670"/>
      </w:tblGrid>
      <w:tr w:rsidR="000142DF" w:rsidRPr="00E657A3" w:rsidTr="0092738C">
        <w:trPr>
          <w:trHeight w:val="42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3200A" w:rsidRPr="00A3200A" w:rsidRDefault="000142DF" w:rsidP="00A3200A">
            <w:pPr>
              <w:adjustRightInd w:val="0"/>
              <w:snapToGrid w:val="0"/>
              <w:jc w:val="center"/>
              <w:rPr>
                <w:rFonts w:eastAsia="華康仿宋體W6(P)"/>
                <w:b/>
                <w:szCs w:val="24"/>
              </w:rPr>
            </w:pPr>
            <w:r w:rsidRPr="00A3200A">
              <w:rPr>
                <w:rFonts w:eastAsia="華康仿宋體W6(P)"/>
                <w:b/>
                <w:szCs w:val="24"/>
              </w:rPr>
              <w:t>時</w:t>
            </w:r>
            <w:r w:rsidRPr="00A3200A">
              <w:rPr>
                <w:rFonts w:eastAsia="華康仿宋體W6(P)"/>
                <w:b/>
                <w:szCs w:val="24"/>
              </w:rPr>
              <w:t xml:space="preserve"> </w:t>
            </w:r>
            <w:r w:rsidRPr="00A3200A">
              <w:rPr>
                <w:rFonts w:eastAsia="華康仿宋體W6(P)"/>
                <w:b/>
                <w:szCs w:val="24"/>
              </w:rPr>
              <w:t>間</w:t>
            </w:r>
            <w:r w:rsidR="00A3200A" w:rsidRPr="00A3200A">
              <w:rPr>
                <w:rFonts w:eastAsia="華康仿宋體W6(P)" w:hint="eastAsia"/>
                <w:b/>
                <w:szCs w:val="24"/>
              </w:rPr>
              <w:t>Time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3200A" w:rsidRPr="00A3200A" w:rsidRDefault="000142DF" w:rsidP="00A3200A">
            <w:pPr>
              <w:adjustRightInd w:val="0"/>
              <w:snapToGrid w:val="0"/>
              <w:jc w:val="center"/>
              <w:rPr>
                <w:rFonts w:eastAsia="華康仿宋體W6(P)"/>
                <w:b/>
                <w:szCs w:val="24"/>
              </w:rPr>
            </w:pPr>
            <w:r w:rsidRPr="00A3200A">
              <w:rPr>
                <w:rFonts w:eastAsia="華康仿宋體W6(P)"/>
                <w:b/>
                <w:szCs w:val="24"/>
              </w:rPr>
              <w:t>議</w:t>
            </w:r>
            <w:r w:rsidRPr="00A3200A">
              <w:rPr>
                <w:rFonts w:eastAsia="華康仿宋體W6(P)"/>
                <w:b/>
                <w:szCs w:val="24"/>
              </w:rPr>
              <w:t xml:space="preserve">    </w:t>
            </w:r>
            <w:r w:rsidRPr="00A3200A">
              <w:rPr>
                <w:rFonts w:eastAsia="華康仿宋體W6(P)"/>
                <w:b/>
                <w:szCs w:val="24"/>
              </w:rPr>
              <w:t>程</w:t>
            </w:r>
            <w:r w:rsidR="001C54C2">
              <w:rPr>
                <w:b/>
                <w:sz w:val="28"/>
                <w:szCs w:val="28"/>
              </w:rPr>
              <w:t xml:space="preserve"> Agenda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142DF" w:rsidRPr="00A3200A" w:rsidRDefault="000142DF" w:rsidP="001F089D">
            <w:pPr>
              <w:adjustRightInd w:val="0"/>
              <w:snapToGrid w:val="0"/>
              <w:jc w:val="center"/>
              <w:rPr>
                <w:rFonts w:eastAsia="華康仿宋體W6(P)"/>
                <w:b/>
                <w:szCs w:val="24"/>
              </w:rPr>
            </w:pPr>
            <w:r w:rsidRPr="00A3200A">
              <w:rPr>
                <w:rFonts w:eastAsia="華康仿宋體W6(P)"/>
                <w:b/>
                <w:szCs w:val="24"/>
              </w:rPr>
              <w:t>地點</w:t>
            </w:r>
          </w:p>
          <w:p w:rsidR="00A3200A" w:rsidRPr="00A3200A" w:rsidRDefault="00A3200A" w:rsidP="001F089D">
            <w:pPr>
              <w:adjustRightInd w:val="0"/>
              <w:snapToGrid w:val="0"/>
              <w:jc w:val="center"/>
              <w:rPr>
                <w:rFonts w:eastAsia="華康仿宋體W6(P)"/>
                <w:b/>
                <w:szCs w:val="24"/>
              </w:rPr>
            </w:pPr>
            <w:r w:rsidRPr="00A3200A">
              <w:rPr>
                <w:rFonts w:eastAsia="華康仿宋體W6(P)" w:hint="eastAsia"/>
                <w:b/>
                <w:szCs w:val="24"/>
              </w:rPr>
              <w:t>Location</w:t>
            </w:r>
          </w:p>
        </w:tc>
      </w:tr>
      <w:tr w:rsidR="000142DF" w:rsidRPr="00E657A3" w:rsidTr="0092738C">
        <w:trPr>
          <w:trHeight w:val="24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spacing w:before="100" w:beforeAutospacing="1" w:after="100" w:afterAutospacing="1"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08:30-09:00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2D0A22" w:rsidRDefault="002D0A22" w:rsidP="002D0A2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華康仿宋體W6(P)"/>
                <w:szCs w:val="24"/>
              </w:rPr>
              <w:t>報到、領取資料</w:t>
            </w:r>
            <w:r w:rsidR="0011140E" w:rsidRPr="004344CB">
              <w:rPr>
                <w:rFonts w:eastAsia="華康仿宋體W6(P)"/>
                <w:szCs w:val="24"/>
              </w:rPr>
              <w:t xml:space="preserve"> </w:t>
            </w:r>
            <w:r w:rsidRPr="002E542C">
              <w:rPr>
                <w:rFonts w:eastAsia="標楷體"/>
                <w:sz w:val="28"/>
                <w:szCs w:val="28"/>
              </w:rPr>
              <w:t xml:space="preserve"> </w:t>
            </w:r>
            <w:r w:rsidRPr="002D0A22">
              <w:rPr>
                <w:rFonts w:eastAsia="標楷體"/>
                <w:szCs w:val="24"/>
              </w:rPr>
              <w:t>Reporting and receiving information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40E" w:rsidRPr="0011140E" w:rsidRDefault="0011140E" w:rsidP="0011140E">
            <w:pPr>
              <w:jc w:val="center"/>
              <w:rPr>
                <w:rFonts w:eastAsia="華康仿宋體W6(P)"/>
                <w:szCs w:val="24"/>
              </w:rPr>
            </w:pPr>
            <w:r w:rsidRPr="0011140E">
              <w:rPr>
                <w:rFonts w:eastAsia="華康仿宋體W6(P)"/>
                <w:szCs w:val="24"/>
              </w:rPr>
              <w:t>商學院一樓</w:t>
            </w:r>
          </w:p>
          <w:p w:rsidR="0011140E" w:rsidRDefault="0011140E" w:rsidP="0011140E">
            <w:pPr>
              <w:snapToGrid w:val="0"/>
              <w:jc w:val="center"/>
              <w:rPr>
                <w:rFonts w:eastAsia="華康仿宋體W6(P)"/>
                <w:szCs w:val="24"/>
              </w:rPr>
            </w:pPr>
            <w:r w:rsidRPr="0011140E">
              <w:rPr>
                <w:rFonts w:eastAsia="華康仿宋體W6(P)"/>
                <w:szCs w:val="24"/>
              </w:rPr>
              <w:t>商學講堂</w:t>
            </w:r>
          </w:p>
          <w:p w:rsidR="00A3200A" w:rsidRPr="00A3200A" w:rsidRDefault="00A3200A" w:rsidP="0011140E">
            <w:pPr>
              <w:snapToGrid w:val="0"/>
              <w:jc w:val="center"/>
              <w:rPr>
                <w:rFonts w:eastAsia="標楷體"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noProof/>
                <w:color w:val="000000"/>
                <w:kern w:val="0"/>
                <w:szCs w:val="24"/>
              </w:rPr>
              <w:t>Jin Rong Business Auditorium,</w:t>
            </w:r>
          </w:p>
          <w:p w:rsidR="000142DF" w:rsidRPr="0011140E" w:rsidRDefault="00A3200A" w:rsidP="0011140E">
            <w:pPr>
              <w:snapToGrid w:val="0"/>
              <w:jc w:val="center"/>
              <w:rPr>
                <w:rFonts w:eastAsia="標楷體"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noProof/>
                <w:color w:val="000000"/>
                <w:kern w:val="0"/>
                <w:szCs w:val="24"/>
              </w:rPr>
              <w:t>1st floor in College of Business</w:t>
            </w:r>
          </w:p>
        </w:tc>
      </w:tr>
      <w:tr w:rsidR="000142DF" w:rsidRPr="00E657A3" w:rsidTr="0092738C">
        <w:trPr>
          <w:trHeight w:val="122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spacing w:before="100" w:beforeAutospacing="1" w:after="100" w:afterAutospacing="1"/>
              <w:jc w:val="center"/>
              <w:rPr>
                <w:rFonts w:eastAsia="華康仿宋體W6(P)"/>
                <w:color w:val="FF0000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09:00-09:30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0A" w:rsidRP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開幕式</w:t>
            </w:r>
            <w:r>
              <w:rPr>
                <w:rFonts w:eastAsia="標楷體" w:hint="eastAsia"/>
                <w:b/>
                <w:noProof/>
                <w:color w:val="000000"/>
                <w:kern w:val="0"/>
                <w:szCs w:val="24"/>
              </w:rPr>
              <w:t xml:space="preserve"> </w:t>
            </w: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 xml:space="preserve">Opening Ceremony </w:t>
            </w:r>
          </w:p>
          <w:p w:rsidR="00A3200A" w:rsidRP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小型音樂禮讚</w:t>
            </w:r>
            <w:r>
              <w:rPr>
                <w:rFonts w:eastAsia="標楷體" w:hint="eastAsia"/>
                <w:b/>
                <w:noProof/>
                <w:color w:val="000000"/>
                <w:kern w:val="0"/>
                <w:szCs w:val="24"/>
              </w:rPr>
              <w:t xml:space="preserve"> </w:t>
            </w: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 xml:space="preserve">Small Music Conert </w:t>
            </w:r>
          </w:p>
          <w:p w:rsid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禱告</w:t>
            </w:r>
            <w:r>
              <w:rPr>
                <w:rFonts w:eastAsia="標楷體" w:hint="eastAsia"/>
                <w:b/>
                <w:noProof/>
                <w:color w:val="000000"/>
                <w:kern w:val="0"/>
                <w:szCs w:val="24"/>
              </w:rPr>
              <w:t xml:space="preserve"> </w:t>
            </w: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 xml:space="preserve">Prayer </w:t>
            </w:r>
          </w:p>
          <w:p w:rsidR="00A3200A" w:rsidRP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大會主席中原大學商學院嚴奇峰院長致詞</w:t>
            </w:r>
          </w:p>
          <w:p w:rsidR="00A3200A" w:rsidRP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Speech</w:t>
            </w:r>
          </w:p>
          <w:p w:rsid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YEN,GHI-FENG, Dean of College of Business</w:t>
            </w:r>
          </w:p>
          <w:p w:rsid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中原大學校長張光正致詞</w:t>
            </w:r>
          </w:p>
          <w:p w:rsidR="00985772" w:rsidRPr="00A3200A" w:rsidRDefault="00985772" w:rsidP="00985772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Speech</w:t>
            </w:r>
          </w:p>
          <w:p w:rsidR="00A3200A" w:rsidRPr="00A3200A" w:rsidRDefault="00A3200A" w:rsidP="00A3200A">
            <w:pPr>
              <w:snapToGrid w:val="0"/>
              <w:jc w:val="center"/>
              <w:rPr>
                <w:rFonts w:eastAsia="標楷體"/>
                <w:b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CHANG,KUANG-CHENG, President of Chung Yuan Christian University</w:t>
            </w:r>
          </w:p>
          <w:p w:rsidR="000142DF" w:rsidRPr="00E657A3" w:rsidRDefault="00A3200A" w:rsidP="00A3200A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圑體照</w:t>
            </w:r>
            <w:r>
              <w:rPr>
                <w:rFonts w:eastAsia="標楷體" w:hint="eastAsia"/>
                <w:b/>
                <w:noProof/>
                <w:color w:val="000000"/>
                <w:kern w:val="0"/>
                <w:szCs w:val="24"/>
              </w:rPr>
              <w:t xml:space="preserve"> </w:t>
            </w: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>Group photo</w:t>
            </w:r>
            <w:r w:rsidRPr="00E657A3">
              <w:rPr>
                <w:rFonts w:eastAsia="華康仿宋體W6(P)"/>
                <w:b/>
                <w:szCs w:val="24"/>
              </w:rPr>
              <w:t xml:space="preserve"> 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</w:p>
        </w:tc>
      </w:tr>
      <w:tr w:rsidR="000142DF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09:30-10:40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專題演講</w:t>
            </w:r>
            <w:r w:rsidR="00A3200A">
              <w:rPr>
                <w:rFonts w:eastAsia="華康仿宋體W6(P)" w:hint="eastAsia"/>
                <w:b/>
                <w:szCs w:val="24"/>
              </w:rPr>
              <w:t xml:space="preserve"> I</w:t>
            </w:r>
            <w:r w:rsidR="00A3200A" w:rsidRPr="002E542C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A3200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3200A" w:rsidRPr="002E542C">
              <w:rPr>
                <w:rFonts w:eastAsia="標楷體"/>
                <w:b/>
                <w:sz w:val="28"/>
                <w:szCs w:val="28"/>
              </w:rPr>
              <w:t>Special lecture I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</w:p>
        </w:tc>
      </w:tr>
      <w:tr w:rsidR="000142DF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10:40-10:50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11140E" w:rsidRDefault="000142DF" w:rsidP="001F089D">
            <w:pPr>
              <w:widowControl/>
              <w:jc w:val="center"/>
              <w:rPr>
                <w:rFonts w:eastAsia="華康仿宋體W6(P)"/>
                <w:szCs w:val="24"/>
              </w:rPr>
            </w:pPr>
            <w:r w:rsidRPr="0011140E">
              <w:rPr>
                <w:rFonts w:eastAsia="華康仿宋體W6(P)"/>
                <w:szCs w:val="24"/>
              </w:rPr>
              <w:t>Break Time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</w:p>
        </w:tc>
      </w:tr>
      <w:tr w:rsidR="000142DF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10:50-12:00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A3200A" w:rsidP="00A3200A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專題演講</w:t>
            </w:r>
            <w:r>
              <w:rPr>
                <w:rFonts w:eastAsia="華康仿宋體W6(P)" w:hint="eastAsia"/>
                <w:b/>
                <w:szCs w:val="24"/>
              </w:rPr>
              <w:t xml:space="preserve"> II </w:t>
            </w:r>
            <w:r w:rsidRPr="002E542C">
              <w:rPr>
                <w:rFonts w:eastAsia="標楷體"/>
                <w:b/>
                <w:sz w:val="28"/>
                <w:szCs w:val="28"/>
              </w:rPr>
              <w:t xml:space="preserve"> Special lecture I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I 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</w:p>
        </w:tc>
      </w:tr>
      <w:tr w:rsidR="000142DF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adjustRightInd w:val="0"/>
              <w:snapToGrid w:val="0"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12:00-13:30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午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Pr="00E657A3">
              <w:rPr>
                <w:rFonts w:eastAsia="華康仿宋體W6(P)"/>
                <w:szCs w:val="24"/>
              </w:rPr>
              <w:t>間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Pr="00E657A3">
              <w:rPr>
                <w:rFonts w:eastAsia="華康仿宋體W6(P)"/>
                <w:szCs w:val="24"/>
              </w:rPr>
              <w:t>用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Pr="00E657A3">
              <w:rPr>
                <w:rFonts w:eastAsia="華康仿宋體W6(P)"/>
                <w:szCs w:val="24"/>
              </w:rPr>
              <w:t>餐</w:t>
            </w:r>
            <w:r w:rsidR="00A3200A">
              <w:rPr>
                <w:rFonts w:eastAsia="華康仿宋體W6(P)" w:hint="eastAsia"/>
                <w:szCs w:val="24"/>
              </w:rPr>
              <w:t xml:space="preserve"> Lunch Break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管理</w:t>
            </w:r>
            <w:r w:rsidRPr="00E657A3">
              <w:rPr>
                <w:rFonts w:eastAsia="華康仿宋體W6(P)"/>
                <w:szCs w:val="24"/>
              </w:rPr>
              <w:t>321</w:t>
            </w:r>
            <w:r w:rsidRPr="00E657A3">
              <w:rPr>
                <w:rFonts w:eastAsia="華康仿宋體W6(P)"/>
                <w:szCs w:val="24"/>
              </w:rPr>
              <w:t>、</w:t>
            </w:r>
            <w:r w:rsidRPr="00E657A3">
              <w:rPr>
                <w:rFonts w:eastAsia="華康仿宋體W6(P)"/>
                <w:szCs w:val="24"/>
              </w:rPr>
              <w:t>401</w:t>
            </w:r>
            <w:r w:rsidRPr="00E657A3">
              <w:rPr>
                <w:rFonts w:eastAsia="華康仿宋體W6(P)"/>
                <w:szCs w:val="24"/>
              </w:rPr>
              <w:t>教室</w:t>
            </w:r>
          </w:p>
          <w:p w:rsidR="00985772" w:rsidRPr="00E657A3" w:rsidRDefault="00985772" w:rsidP="001F089D">
            <w:pPr>
              <w:jc w:val="center"/>
              <w:rPr>
                <w:rFonts w:eastAsia="華康仿宋體W6(P)"/>
                <w:szCs w:val="24"/>
              </w:rPr>
            </w:pPr>
            <w:r>
              <w:rPr>
                <w:rFonts w:eastAsia="華康仿宋體W6(P)" w:hint="eastAsia"/>
                <w:szCs w:val="24"/>
              </w:rPr>
              <w:t>Classroom 321, 401</w:t>
            </w:r>
          </w:p>
        </w:tc>
      </w:tr>
      <w:tr w:rsidR="000142DF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adjustRightInd w:val="0"/>
              <w:snapToGrid w:val="0"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13:30-13:</w:t>
            </w:r>
            <w:r w:rsidR="00EB6360" w:rsidRPr="00E657A3">
              <w:rPr>
                <w:rFonts w:eastAsia="華康仿宋體W6(P)"/>
                <w:szCs w:val="24"/>
              </w:rPr>
              <w:t>5</w:t>
            </w:r>
            <w:r w:rsidRPr="00E657A3">
              <w:rPr>
                <w:rFonts w:eastAsia="華康仿宋體W6(P)"/>
                <w:szCs w:val="24"/>
              </w:rPr>
              <w:t>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報到、領取資料、註冊</w:t>
            </w:r>
            <w:r w:rsidR="00A3200A">
              <w:rPr>
                <w:rFonts w:eastAsia="華康仿宋體W6(P)" w:hint="eastAsia"/>
                <w:szCs w:val="24"/>
              </w:rPr>
              <w:t xml:space="preserve"> </w:t>
            </w:r>
            <w:r w:rsidR="00A3200A" w:rsidRPr="004344CB">
              <w:rPr>
                <w:rFonts w:eastAsia="華康仿宋體W6(P)"/>
                <w:szCs w:val="24"/>
              </w:rPr>
              <w:t xml:space="preserve"> Registration and Reception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DF" w:rsidRDefault="00C563C0" w:rsidP="001F089D">
            <w:pPr>
              <w:jc w:val="center"/>
              <w:rPr>
                <w:rFonts w:eastAsia="華康仿宋體W6(P)"/>
                <w:sz w:val="20"/>
              </w:rPr>
            </w:pPr>
            <w:r>
              <w:rPr>
                <w:rFonts w:eastAsia="華康仿宋體W6(P)" w:hint="eastAsia"/>
                <w:sz w:val="20"/>
              </w:rPr>
              <w:t>二樓樓梯口</w:t>
            </w:r>
          </w:p>
          <w:p w:rsidR="00E126B9" w:rsidRPr="00E657A3" w:rsidRDefault="00E126B9" w:rsidP="001F089D">
            <w:pPr>
              <w:jc w:val="center"/>
              <w:rPr>
                <w:rFonts w:eastAsia="華康仿宋體W6(P)"/>
                <w:sz w:val="20"/>
              </w:rPr>
            </w:pPr>
            <w:r>
              <w:rPr>
                <w:rFonts w:eastAsia="華康仿宋體W6(P)"/>
                <w:sz w:val="20"/>
              </w:rPr>
              <w:t>E</w:t>
            </w:r>
            <w:r>
              <w:rPr>
                <w:rFonts w:eastAsia="華康仿宋體W6(P)" w:hint="eastAsia"/>
                <w:sz w:val="20"/>
              </w:rPr>
              <w:t>ntrance of the 2</w:t>
            </w:r>
            <w:r w:rsidRPr="00E126B9">
              <w:rPr>
                <w:rFonts w:eastAsia="華康仿宋體W6(P)" w:hint="eastAsia"/>
                <w:sz w:val="20"/>
                <w:vertAlign w:val="superscript"/>
              </w:rPr>
              <w:t>nd</w:t>
            </w:r>
            <w:r>
              <w:rPr>
                <w:rFonts w:eastAsia="華康仿宋體W6(P)" w:hint="eastAsia"/>
                <w:sz w:val="20"/>
              </w:rPr>
              <w:t xml:space="preserve"> floor</w:t>
            </w:r>
          </w:p>
        </w:tc>
      </w:tr>
      <w:tr w:rsidR="000142DF" w:rsidRPr="00E657A3" w:rsidTr="0092738C">
        <w:trPr>
          <w:trHeight w:val="323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13:</w:t>
            </w:r>
            <w:r w:rsidR="00EB6360" w:rsidRPr="00E657A3">
              <w:rPr>
                <w:rFonts w:eastAsia="華康仿宋體W6(P)"/>
                <w:szCs w:val="24"/>
              </w:rPr>
              <w:t>5</w:t>
            </w:r>
            <w:r w:rsidRPr="00E657A3">
              <w:rPr>
                <w:rFonts w:eastAsia="華康仿宋體W6(P)"/>
                <w:szCs w:val="24"/>
              </w:rPr>
              <w:t>0-15:</w:t>
            </w:r>
            <w:r w:rsidR="00EB6360" w:rsidRPr="00E657A3">
              <w:rPr>
                <w:rFonts w:eastAsia="華康仿宋體W6(P)"/>
                <w:szCs w:val="24"/>
              </w:rPr>
              <w:t>1</w:t>
            </w:r>
            <w:r w:rsidRPr="00E657A3">
              <w:rPr>
                <w:rFonts w:eastAsia="華康仿宋體W6(P)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adjustRightInd w:val="0"/>
              <w:snapToGrid w:val="0"/>
              <w:spacing w:line="300" w:lineRule="exact"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A1</w:t>
            </w:r>
            <w:r w:rsidR="00BE0F9B">
              <w:rPr>
                <w:rFonts w:eastAsia="華康仿宋體W6(P)" w:hint="eastAsia"/>
                <w:szCs w:val="24"/>
              </w:rPr>
              <w:t>(</w:t>
            </w:r>
            <w:r w:rsidR="00BE0F9B">
              <w:rPr>
                <w:rFonts w:eastAsia="華康仿宋體W6(P)" w:hint="eastAsia"/>
                <w:szCs w:val="24"/>
              </w:rPr>
              <w:t>商學</w:t>
            </w:r>
            <w:r w:rsidR="00BE0F9B">
              <w:rPr>
                <w:rFonts w:eastAsia="華康仿宋體W6(P)" w:hint="eastAsia"/>
                <w:szCs w:val="24"/>
              </w:rPr>
              <w:t>205</w:t>
            </w:r>
            <w:r w:rsidR="00BE0F9B">
              <w:rPr>
                <w:rFonts w:eastAsia="華康仿宋體W6(P)" w:hint="eastAsia"/>
                <w:szCs w:val="24"/>
              </w:rPr>
              <w:t>教室</w:t>
            </w:r>
            <w:r w:rsidR="00BE0F9B">
              <w:rPr>
                <w:rFonts w:eastAsia="華康仿宋體W6(P)" w:hint="eastAsia"/>
                <w:szCs w:val="24"/>
              </w:rPr>
              <w:t>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adjustRightInd w:val="0"/>
              <w:snapToGrid w:val="0"/>
              <w:spacing w:line="300" w:lineRule="exact"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B1</w:t>
            </w:r>
            <w:r w:rsidR="00BE0F9B">
              <w:rPr>
                <w:rFonts w:eastAsia="華康仿宋體W6(P)" w:hint="eastAsia"/>
                <w:szCs w:val="24"/>
              </w:rPr>
              <w:t>(</w:t>
            </w:r>
            <w:r w:rsidR="00BE0F9B">
              <w:rPr>
                <w:rFonts w:eastAsia="華康仿宋體W6(P)" w:hint="eastAsia"/>
                <w:szCs w:val="24"/>
              </w:rPr>
              <w:t>商學</w:t>
            </w:r>
            <w:r w:rsidR="00BE0F9B">
              <w:rPr>
                <w:rFonts w:eastAsia="華康仿宋體W6(P)" w:hint="eastAsia"/>
                <w:szCs w:val="24"/>
              </w:rPr>
              <w:t>206</w:t>
            </w:r>
            <w:r w:rsidR="00BE0F9B">
              <w:rPr>
                <w:rFonts w:eastAsia="華康仿宋體W6(P)" w:hint="eastAsia"/>
                <w:szCs w:val="24"/>
              </w:rPr>
              <w:t>教室</w:t>
            </w:r>
            <w:r w:rsidR="00BE0F9B">
              <w:rPr>
                <w:rFonts w:eastAsia="華康仿宋體W6(P)" w:hint="eastAsia"/>
                <w:szCs w:val="24"/>
              </w:rPr>
              <w:t>)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F9B" w:rsidRPr="00E657A3" w:rsidRDefault="000142DF" w:rsidP="00BE0F9B">
            <w:pPr>
              <w:widowControl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C1</w:t>
            </w:r>
            <w:r w:rsidR="00BE0F9B">
              <w:rPr>
                <w:rFonts w:eastAsia="華康仿宋體W6(P)" w:hint="eastAsia"/>
                <w:szCs w:val="24"/>
              </w:rPr>
              <w:t>(</w:t>
            </w:r>
            <w:r w:rsidR="00BE0F9B">
              <w:rPr>
                <w:rFonts w:eastAsia="華康仿宋體W6(P)" w:hint="eastAsia"/>
                <w:szCs w:val="24"/>
              </w:rPr>
              <w:t>管理</w:t>
            </w:r>
            <w:r w:rsidR="00BE0F9B">
              <w:rPr>
                <w:rFonts w:eastAsia="華康仿宋體W6(P)" w:hint="eastAsia"/>
                <w:szCs w:val="24"/>
              </w:rPr>
              <w:t>203</w:t>
            </w:r>
            <w:r w:rsidR="00BE0F9B">
              <w:rPr>
                <w:rFonts w:eastAsia="華康仿宋體W6(P)" w:hint="eastAsia"/>
                <w:szCs w:val="24"/>
              </w:rPr>
              <w:t>教室</w:t>
            </w:r>
            <w:r w:rsidR="00BE0F9B">
              <w:rPr>
                <w:rFonts w:eastAsia="華康仿宋體W6(P)" w:hint="eastAsia"/>
                <w:szCs w:val="24"/>
              </w:rPr>
              <w:t>)</w:t>
            </w:r>
          </w:p>
        </w:tc>
        <w:tc>
          <w:tcPr>
            <w:tcW w:w="1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772" w:rsidRPr="00BE0F9B" w:rsidRDefault="004A3773" w:rsidP="00BE0F9B">
            <w:pPr>
              <w:jc w:val="center"/>
              <w:rPr>
                <w:rFonts w:eastAsia="華康仿宋體W6(P)"/>
                <w:szCs w:val="24"/>
              </w:rPr>
            </w:pPr>
            <w:r w:rsidRPr="00BE0F9B">
              <w:rPr>
                <w:rFonts w:eastAsia="華康仿宋體W6(P)"/>
                <w:szCs w:val="24"/>
              </w:rPr>
              <w:t>中原大學商學院</w:t>
            </w:r>
          </w:p>
          <w:p w:rsidR="00BE0F9B" w:rsidRPr="00985772" w:rsidRDefault="00BE0F9B" w:rsidP="00BE0F9B">
            <w:pPr>
              <w:jc w:val="center"/>
              <w:rPr>
                <w:rFonts w:eastAsia="華康仿宋體W6(P)"/>
                <w:b/>
                <w:szCs w:val="24"/>
              </w:rPr>
            </w:pPr>
            <w:r w:rsidRPr="00A3200A">
              <w:rPr>
                <w:rFonts w:eastAsia="標楷體"/>
                <w:noProof/>
                <w:color w:val="000000"/>
                <w:kern w:val="0"/>
                <w:szCs w:val="24"/>
              </w:rPr>
              <w:t>College of Business</w:t>
            </w:r>
            <w:r>
              <w:rPr>
                <w:rFonts w:eastAsia="標楷體" w:hint="eastAsia"/>
                <w:noProof/>
                <w:color w:val="000000"/>
                <w:kern w:val="0"/>
                <w:szCs w:val="24"/>
              </w:rPr>
              <w:t>,</w:t>
            </w: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 xml:space="preserve"> </w:t>
            </w:r>
            <w:r w:rsidRPr="00BE0F9B">
              <w:rPr>
                <w:rFonts w:eastAsia="標楷體"/>
                <w:noProof/>
                <w:color w:val="000000"/>
                <w:kern w:val="0"/>
                <w:szCs w:val="24"/>
              </w:rPr>
              <w:t>Chung Yuan Christian University</w:t>
            </w:r>
          </w:p>
        </w:tc>
      </w:tr>
      <w:tr w:rsidR="000142DF" w:rsidRPr="00E657A3" w:rsidTr="0092738C">
        <w:trPr>
          <w:trHeight w:val="1403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主持人：</w:t>
            </w:r>
            <w:r w:rsidR="00DC5FBE" w:rsidRPr="00E657A3">
              <w:rPr>
                <w:rFonts w:eastAsia="華康仿宋體W6(P)"/>
                <w:szCs w:val="24"/>
              </w:rPr>
              <w:t>嚴奇峰</w:t>
            </w:r>
            <w:r w:rsidRPr="00E657A3">
              <w:rPr>
                <w:rFonts w:eastAsia="華康仿宋體W6(P)"/>
                <w:szCs w:val="24"/>
              </w:rPr>
              <w:t>老師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論文一</w:t>
            </w:r>
            <w:r w:rsidRPr="00E657A3">
              <w:rPr>
                <w:rFonts w:eastAsia="華康仿宋體W6(P)"/>
                <w:szCs w:val="24"/>
              </w:rPr>
              <w:t>:</w:t>
            </w:r>
            <w:r w:rsidR="004406D6" w:rsidRPr="00E657A3">
              <w:rPr>
                <w:rFonts w:eastAsia="華康仿宋體W6(P)"/>
                <w:szCs w:val="24"/>
              </w:rPr>
              <w:t>大學生協助偏</w:t>
            </w:r>
          </w:p>
          <w:p w:rsidR="000142DF" w:rsidRPr="00E657A3" w:rsidRDefault="004406D6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鄉地區小學進行程式設計教學實務探討：以桃園市北湖國小為例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t>皮世明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論文二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="004406D6" w:rsidRPr="00E657A3">
              <w:rPr>
                <w:rFonts w:eastAsia="華康仿宋體W6(P)"/>
                <w:szCs w:val="24"/>
              </w:rPr>
              <w:t>大學社會責任</w:t>
            </w:r>
          </w:p>
          <w:p w:rsidR="000142DF" w:rsidRPr="00E657A3" w:rsidRDefault="004406D6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計畫</w:t>
            </w:r>
            <w:r w:rsidRPr="00E657A3">
              <w:rPr>
                <w:rFonts w:eastAsia="華康仿宋體W6(P)"/>
                <w:szCs w:val="24"/>
              </w:rPr>
              <w:t>(USR)</w:t>
            </w:r>
            <w:r w:rsidRPr="00E657A3">
              <w:rPr>
                <w:rFonts w:eastAsia="華康仿宋體W6(P)"/>
                <w:szCs w:val="24"/>
              </w:rPr>
              <w:t>的教學實踐</w:t>
            </w:r>
            <w:r w:rsidRPr="00E657A3">
              <w:rPr>
                <w:rFonts w:eastAsia="華康仿宋體W6(P)"/>
                <w:szCs w:val="24"/>
              </w:rPr>
              <w:t>-</w:t>
            </w:r>
            <w:r w:rsidRPr="00E657A3">
              <w:rPr>
                <w:rFonts w:eastAsia="華康仿宋體W6(P)"/>
                <w:szCs w:val="24"/>
              </w:rPr>
              <w:t>雙連梨社會企業之案例研究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t>李明彥、戴俊杉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論文三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="004406D6" w:rsidRPr="00E657A3">
              <w:rPr>
                <w:rFonts w:eastAsia="華康仿宋體W6(P)"/>
                <w:szCs w:val="24"/>
              </w:rPr>
              <w:t>Why Call It A</w:t>
            </w:r>
          </w:p>
          <w:p w:rsidR="000142DF" w:rsidRPr="00E657A3" w:rsidRDefault="004406D6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Social Enterprise? An Employee Oriented Perspective to Evaluate the Social Enterprises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t>李明彥、阮瓊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lastRenderedPageBreak/>
              <w:t>妝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論文四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="004406D6" w:rsidRPr="00E657A3">
              <w:rPr>
                <w:rFonts w:eastAsia="華康仿宋體W6(P)"/>
                <w:szCs w:val="24"/>
              </w:rPr>
              <w:t>大學社會責任</w:t>
            </w:r>
          </w:p>
          <w:p w:rsidR="000142DF" w:rsidRPr="00E657A3" w:rsidRDefault="004406D6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實踐案例：談左鎮典範之起死回生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t>翁裕峰、張家銘、呂惠雯、王雅</w:t>
            </w:r>
            <w:r w:rsidR="00420B31" w:rsidRPr="00E657A3">
              <w:rPr>
                <w:rFonts w:eastAsia="華康仿宋體W6(P)"/>
                <w:color w:val="0000FF"/>
                <w:szCs w:val="24"/>
              </w:rPr>
              <w:t>麗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論文五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4406D6" w:rsidRPr="00E657A3">
              <w:rPr>
                <w:rFonts w:eastAsia="華康仿宋體W6(P)"/>
                <w:szCs w:val="24"/>
              </w:rPr>
              <w:t>社會企業再思</w:t>
            </w:r>
          </w:p>
          <w:p w:rsidR="000142DF" w:rsidRPr="00E657A3" w:rsidRDefault="004406D6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考：讀《社企是門好生意》與台灣《大誌》爭議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t>蔡侑霖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論文六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4406D6" w:rsidRPr="00E657A3">
              <w:rPr>
                <w:rFonts w:eastAsia="華康仿宋體W6(P)"/>
                <w:szCs w:val="24"/>
              </w:rPr>
              <w:t>社會團結經濟</w:t>
            </w:r>
          </w:p>
          <w:p w:rsidR="000142DF" w:rsidRPr="00E657A3" w:rsidRDefault="004406D6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與鑲嵌性營運模式：博蘭尼取徑的嘗試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4406D6" w:rsidRPr="00E657A3">
              <w:rPr>
                <w:rFonts w:eastAsia="華康仿宋體W6(P)"/>
                <w:color w:val="0000FF"/>
                <w:szCs w:val="24"/>
              </w:rPr>
              <w:t>許甘霖</w:t>
            </w:r>
          </w:p>
          <w:p w:rsidR="00D77A20" w:rsidRDefault="00D77A20" w:rsidP="00D77A20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6600"/>
                <w:szCs w:val="24"/>
              </w:rPr>
            </w:pPr>
          </w:p>
          <w:p w:rsidR="00EB6360" w:rsidRPr="00E657A3" w:rsidRDefault="00EB6360" w:rsidP="00D77A20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6600"/>
                <w:szCs w:val="24"/>
              </w:rPr>
            </w:pPr>
            <w:r w:rsidRPr="00E657A3">
              <w:rPr>
                <w:rFonts w:eastAsia="華康仿宋體W6(P)"/>
                <w:color w:val="006600"/>
                <w:szCs w:val="24"/>
              </w:rPr>
              <w:t>評論人：</w:t>
            </w:r>
            <w:r w:rsidR="004406D6" w:rsidRPr="00D77A20">
              <w:rPr>
                <w:rFonts w:eastAsia="華康仿宋體W6(P)"/>
                <w:color w:val="006600"/>
                <w:szCs w:val="24"/>
              </w:rPr>
              <w:t>陳先郡老師、</w:t>
            </w:r>
            <w:r w:rsidR="00DC5FBE" w:rsidRPr="00D77A20">
              <w:rPr>
                <w:rFonts w:eastAsia="華康仿宋體W6(P)"/>
                <w:color w:val="006600"/>
                <w:szCs w:val="24"/>
              </w:rPr>
              <w:t>邱榆淨老師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EC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lastRenderedPageBreak/>
              <w:t>主持人：</w:t>
            </w:r>
            <w:r w:rsidR="00DC5FBE" w:rsidRPr="00D77A20">
              <w:rPr>
                <w:rFonts w:eastAsia="華康仿宋體W6(P)"/>
                <w:szCs w:val="24"/>
              </w:rPr>
              <w:t>劉立倫</w:t>
            </w:r>
            <w:r w:rsidRPr="00E657A3">
              <w:rPr>
                <w:rFonts w:eastAsia="華康仿宋體W6(P)"/>
                <w:szCs w:val="24"/>
              </w:rPr>
              <w:t>老師</w:t>
            </w:r>
          </w:p>
          <w:p w:rsidR="00C743EC" w:rsidRPr="00E657A3" w:rsidRDefault="00811425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論文一</w:t>
            </w:r>
            <w:r w:rsidRPr="00E657A3">
              <w:rPr>
                <w:rFonts w:eastAsia="華康仿宋體W6(P)"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消費倫理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奧</w:t>
            </w:r>
          </w:p>
          <w:p w:rsidR="00811425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客行為認知之影響因素研究</w:t>
            </w:r>
          </w:p>
          <w:p w:rsidR="00C743EC" w:rsidRPr="00E657A3" w:rsidRDefault="00811425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  <w:color w:val="0000FF"/>
                <w:szCs w:val="24"/>
              </w:rPr>
              <w:t>王如鈺、陳佳皓</w:t>
            </w:r>
          </w:p>
          <w:p w:rsidR="00C743EC" w:rsidRPr="00E657A3" w:rsidRDefault="00811425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論文二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澳門博彩業企</w:t>
            </w:r>
          </w:p>
          <w:p w:rsidR="00811425" w:rsidRPr="00E657A3" w:rsidRDefault="00811425" w:rsidP="00894047">
            <w:pPr>
              <w:ind w:leftChars="100" w:left="240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業社會責任披露研究</w:t>
            </w:r>
          </w:p>
          <w:p w:rsidR="00C743EC" w:rsidRPr="00E657A3" w:rsidRDefault="00811425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  <w:color w:val="0000FF"/>
                <w:szCs w:val="24"/>
              </w:rPr>
              <w:t>黎敏儀、蔡政忠</w:t>
            </w:r>
          </w:p>
          <w:p w:rsidR="00C743EC" w:rsidRPr="00E657A3" w:rsidRDefault="00811425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論文三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Corruption,</w:t>
            </w:r>
          </w:p>
          <w:p w:rsidR="00811425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Negligence, and Mismanagement at the Dutch East India Company</w:t>
            </w:r>
          </w:p>
          <w:p w:rsidR="00C743EC" w:rsidRPr="00E657A3" w:rsidRDefault="00811425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:Marie Jane Jumawan-Matero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Challoner Matero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John Francis Diaz</w:t>
            </w:r>
          </w:p>
          <w:p w:rsidR="00C743EC" w:rsidRPr="00E657A3" w:rsidRDefault="00811425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論文四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</w:rPr>
              <w:t xml:space="preserve"> </w:t>
            </w:r>
            <w:r w:rsidRPr="00E657A3">
              <w:rPr>
                <w:rFonts w:eastAsia="華康仿宋體W6(P)"/>
                <w:szCs w:val="24"/>
              </w:rPr>
              <w:t>The Collapse</w:t>
            </w:r>
          </w:p>
          <w:p w:rsidR="00811425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lastRenderedPageBreak/>
              <w:t>of Medici Bank: Ethical Issues in Balancing Money and Power</w:t>
            </w:r>
          </w:p>
          <w:p w:rsidR="00811425" w:rsidRPr="00E657A3" w:rsidRDefault="00811425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:Boedi Hartadi Kuslina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John Francis Diaz</w:t>
            </w:r>
          </w:p>
          <w:p w:rsidR="00C743EC" w:rsidRPr="00E657A3" w:rsidRDefault="00811425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論文五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Martin</w:t>
            </w:r>
          </w:p>
          <w:p w:rsidR="00811425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Shkreli–“The most hated man in America”Scandals from Drug Pricing to Securities Fraud</w:t>
            </w:r>
          </w:p>
          <w:p w:rsidR="00811425" w:rsidRPr="00E657A3" w:rsidRDefault="00811425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</w:rPr>
              <w:t xml:space="preserve"> </w:t>
            </w:r>
            <w:r w:rsidRPr="00E657A3">
              <w:rPr>
                <w:rFonts w:eastAsia="華康仿宋體W6(P)"/>
                <w:color w:val="0000FF"/>
                <w:szCs w:val="24"/>
              </w:rPr>
              <w:t>Dang Trung Kien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Quynh-Trang Nguyen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John Francis Diaz</w:t>
            </w:r>
          </w:p>
          <w:p w:rsidR="00BB40FF" w:rsidRDefault="00811425" w:rsidP="00BB40FF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論文六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CEO</w:t>
            </w:r>
            <w:r w:rsidRPr="00E657A3">
              <w:rPr>
                <w:rFonts w:eastAsia="華康仿宋體W6(P)"/>
                <w:szCs w:val="24"/>
              </w:rPr>
              <w:t>過度自信</w:t>
            </w:r>
          </w:p>
          <w:p w:rsidR="00811425" w:rsidRPr="00E657A3" w:rsidRDefault="00811425" w:rsidP="00BB40FF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與企業投資</w:t>
            </w:r>
            <w:r w:rsidRPr="00E657A3">
              <w:rPr>
                <w:rFonts w:eastAsia="華康仿宋體W6(P)"/>
                <w:szCs w:val="24"/>
              </w:rPr>
              <w:t>-</w:t>
            </w:r>
            <w:r w:rsidRPr="00E657A3">
              <w:rPr>
                <w:rFonts w:eastAsia="華康仿宋體W6(P)"/>
                <w:szCs w:val="24"/>
              </w:rPr>
              <w:t>探討董事成員特性之影響</w:t>
            </w:r>
          </w:p>
          <w:p w:rsidR="00811425" w:rsidRPr="00E657A3" w:rsidRDefault="00811425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  <w:color w:val="0000FF"/>
                <w:szCs w:val="24"/>
              </w:rPr>
              <w:t>鍾惠民、李怡樺、李鳳謀</w:t>
            </w:r>
          </w:p>
          <w:p w:rsidR="00D77A20" w:rsidRDefault="00D77A20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6600"/>
                <w:szCs w:val="24"/>
              </w:rPr>
            </w:pPr>
          </w:p>
          <w:p w:rsidR="00EB6360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6600"/>
                <w:szCs w:val="24"/>
              </w:rPr>
              <w:t>評論人：</w:t>
            </w:r>
            <w:r w:rsidR="0069265D" w:rsidRPr="00E657A3">
              <w:rPr>
                <w:rFonts w:eastAsia="華康仿宋體W6(P)"/>
                <w:color w:val="006600"/>
                <w:szCs w:val="24"/>
              </w:rPr>
              <w:t>李粵強老師、曾世賢老師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lastRenderedPageBreak/>
              <w:t>主持人：</w:t>
            </w:r>
            <w:r w:rsidR="004406D6" w:rsidRPr="00E657A3">
              <w:rPr>
                <w:rFonts w:eastAsia="華康仿宋體W6(P)"/>
                <w:szCs w:val="24"/>
              </w:rPr>
              <w:t>李中興</w:t>
            </w:r>
            <w:r w:rsidRPr="00E657A3">
              <w:rPr>
                <w:rFonts w:eastAsia="華康仿宋體W6(P)"/>
                <w:szCs w:val="24"/>
              </w:rPr>
              <w:t>老師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論文一</w:t>
            </w:r>
            <w:r w:rsidRPr="00E657A3">
              <w:rPr>
                <w:rFonts w:eastAsia="華康仿宋體W6(P)"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法家韓非子管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理主張及其倫理觀念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兼論其與近代管理觀點之關聯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朱承平、嚴奇峰、易青雲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論文二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居住所管理思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維與精障個體復元關係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從組織層次到個體層次之探討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謝加娣、嚴奇峰、羅新興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論文三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政府公路客運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偏遠路線的虧損補貼政策是德政嗎？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以桃園地區業者為例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楊世勳、嚴奇峰、李雨師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lastRenderedPageBreak/>
              <w:t>論文四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年改抗議下不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變的熱情與承諾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 xml:space="preserve">: 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許蕙菁、丁姵元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論文五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台股媒體效果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對</w:t>
            </w:r>
            <w:r w:rsidRPr="00E657A3">
              <w:rPr>
                <w:rFonts w:eastAsia="華康仿宋體W6(P)"/>
                <w:szCs w:val="24"/>
              </w:rPr>
              <w:t>CSR</w:t>
            </w:r>
            <w:r w:rsidRPr="00E657A3">
              <w:rPr>
                <w:rFonts w:eastAsia="華康仿宋體W6(P)"/>
                <w:szCs w:val="24"/>
              </w:rPr>
              <w:t>投資組合績效之影響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陳志鈞、李信緯、蘇偉榮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論文六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物理互聯網實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現永續性之動態庫存優化策略</w:t>
            </w:r>
          </w:p>
          <w:p w:rsidR="0069265D" w:rsidRPr="00E657A3" w:rsidRDefault="000142DF" w:rsidP="00894047">
            <w:pPr>
              <w:widowControl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黃茂航、林志浩</w:t>
            </w:r>
          </w:p>
          <w:p w:rsidR="00D77A20" w:rsidRDefault="00D77A20" w:rsidP="00894047">
            <w:pPr>
              <w:widowControl/>
              <w:rPr>
                <w:rFonts w:eastAsia="華康仿宋體W6(P)"/>
                <w:color w:val="006600"/>
                <w:szCs w:val="24"/>
              </w:rPr>
            </w:pPr>
          </w:p>
          <w:p w:rsidR="00EB6360" w:rsidRPr="00E657A3" w:rsidRDefault="00EB6360" w:rsidP="00894047">
            <w:pPr>
              <w:widowControl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color w:val="006600"/>
                <w:szCs w:val="24"/>
              </w:rPr>
              <w:t>評論人：</w:t>
            </w:r>
            <w:r w:rsidR="0069265D" w:rsidRPr="00E657A3">
              <w:rPr>
                <w:rFonts w:eastAsia="華康仿宋體W6(P)"/>
                <w:color w:val="006600"/>
                <w:szCs w:val="24"/>
              </w:rPr>
              <w:t>林朱燕老師、陳淑媛老師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szCs w:val="24"/>
              </w:rPr>
            </w:pPr>
          </w:p>
        </w:tc>
      </w:tr>
      <w:tr w:rsidR="000142DF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15:</w:t>
            </w:r>
            <w:r w:rsidR="00EB6360" w:rsidRPr="00E657A3">
              <w:rPr>
                <w:rFonts w:eastAsia="華康仿宋體W6(P)"/>
                <w:szCs w:val="24"/>
              </w:rPr>
              <w:t>1</w:t>
            </w:r>
            <w:r w:rsidRPr="00E657A3">
              <w:rPr>
                <w:rFonts w:eastAsia="華康仿宋體W6(P)"/>
                <w:szCs w:val="24"/>
              </w:rPr>
              <w:t>0-15:</w:t>
            </w:r>
            <w:r w:rsidR="00EB6360" w:rsidRPr="00E657A3">
              <w:rPr>
                <w:rFonts w:eastAsia="華康仿宋體W6(P)"/>
                <w:szCs w:val="24"/>
              </w:rPr>
              <w:t>3</w:t>
            </w:r>
            <w:r w:rsidRPr="00E657A3">
              <w:rPr>
                <w:rFonts w:eastAsia="華康仿宋體W6(P)"/>
                <w:szCs w:val="24"/>
              </w:rPr>
              <w:t>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Coffee Break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Default="000142DF" w:rsidP="001F089D">
            <w:pPr>
              <w:widowControl/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商學院二樓企管系辦前</w:t>
            </w:r>
          </w:p>
          <w:p w:rsidR="00985772" w:rsidRDefault="00985772" w:rsidP="00985772">
            <w:pPr>
              <w:widowControl/>
              <w:jc w:val="center"/>
              <w:rPr>
                <w:rFonts w:eastAsia="華康仿宋體W6(P)"/>
                <w:szCs w:val="24"/>
              </w:rPr>
            </w:pPr>
            <w:r>
              <w:rPr>
                <w:rFonts w:eastAsia="華康仿宋體W6(P)" w:hint="eastAsia"/>
                <w:szCs w:val="24"/>
              </w:rPr>
              <w:t>College of Business - 2</w:t>
            </w:r>
            <w:r w:rsidRPr="0019342C">
              <w:rPr>
                <w:rFonts w:eastAsia="華康仿宋體W6(P)" w:hint="eastAsia"/>
                <w:szCs w:val="24"/>
                <w:vertAlign w:val="superscript"/>
              </w:rPr>
              <w:t>nd</w:t>
            </w:r>
            <w:r>
              <w:rPr>
                <w:rFonts w:eastAsia="華康仿宋體W6(P)" w:hint="eastAsia"/>
                <w:szCs w:val="24"/>
              </w:rPr>
              <w:t xml:space="preserve"> </w:t>
            </w:r>
            <w:r>
              <w:rPr>
                <w:rFonts w:eastAsia="華康仿宋體W6(P)"/>
                <w:szCs w:val="24"/>
              </w:rPr>
              <w:t>Floor -</w:t>
            </w:r>
          </w:p>
          <w:p w:rsidR="00985772" w:rsidRPr="00E657A3" w:rsidRDefault="00985772" w:rsidP="00985772">
            <w:pPr>
              <w:widowControl/>
              <w:jc w:val="center"/>
              <w:rPr>
                <w:rFonts w:eastAsia="華康仿宋體W6(P)"/>
                <w:szCs w:val="24"/>
              </w:rPr>
            </w:pPr>
            <w:r>
              <w:rPr>
                <w:rFonts w:eastAsia="華康仿宋體W6(P)"/>
                <w:szCs w:val="24"/>
              </w:rPr>
              <w:t>Department of Business Administration Office (Front)</w:t>
            </w:r>
          </w:p>
        </w:tc>
      </w:tr>
      <w:tr w:rsidR="000142DF" w:rsidRPr="00E657A3" w:rsidTr="0092738C">
        <w:trPr>
          <w:trHeight w:val="36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15:</w:t>
            </w:r>
            <w:r w:rsidR="00EB6360" w:rsidRPr="00E657A3">
              <w:rPr>
                <w:rFonts w:eastAsia="華康仿宋體W6(P)"/>
                <w:szCs w:val="24"/>
              </w:rPr>
              <w:t>3</w:t>
            </w:r>
            <w:r w:rsidRPr="00E657A3">
              <w:rPr>
                <w:rFonts w:eastAsia="華康仿宋體W6(P)"/>
                <w:szCs w:val="24"/>
              </w:rPr>
              <w:t>0-16:</w:t>
            </w:r>
            <w:r w:rsidR="00EB6360" w:rsidRPr="00E657A3">
              <w:rPr>
                <w:rFonts w:eastAsia="華康仿宋體W6(P)"/>
                <w:szCs w:val="24"/>
              </w:rPr>
              <w:t>5</w:t>
            </w:r>
            <w:r w:rsidRPr="00E657A3">
              <w:rPr>
                <w:rFonts w:eastAsia="華康仿宋體W6(P)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A2</w:t>
            </w:r>
            <w:r w:rsidR="00BE0F9B">
              <w:rPr>
                <w:rFonts w:eastAsia="華康仿宋體W6(P)" w:hint="eastAsia"/>
                <w:szCs w:val="24"/>
              </w:rPr>
              <w:t>(</w:t>
            </w:r>
            <w:r w:rsidR="00BE0F9B">
              <w:rPr>
                <w:rFonts w:eastAsia="華康仿宋體W6(P)" w:hint="eastAsia"/>
                <w:szCs w:val="24"/>
              </w:rPr>
              <w:t>商學</w:t>
            </w:r>
            <w:r w:rsidR="00BE0F9B">
              <w:rPr>
                <w:rFonts w:eastAsia="華康仿宋體W6(P)" w:hint="eastAsia"/>
                <w:szCs w:val="24"/>
              </w:rPr>
              <w:t>205</w:t>
            </w:r>
            <w:r w:rsidR="00BE0F9B">
              <w:rPr>
                <w:rFonts w:eastAsia="華康仿宋體W6(P)" w:hint="eastAsia"/>
                <w:szCs w:val="24"/>
              </w:rPr>
              <w:t>教室</w:t>
            </w:r>
            <w:r w:rsidR="00BE0F9B">
              <w:rPr>
                <w:rFonts w:eastAsia="華康仿宋體W6(P)" w:hint="eastAsia"/>
                <w:szCs w:val="24"/>
              </w:rPr>
              <w:t>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B2</w:t>
            </w:r>
            <w:r w:rsidR="00BE0F9B">
              <w:rPr>
                <w:rFonts w:eastAsia="華康仿宋體W6(P)" w:hint="eastAsia"/>
                <w:szCs w:val="24"/>
              </w:rPr>
              <w:t>(</w:t>
            </w:r>
            <w:r w:rsidR="00BE0F9B">
              <w:rPr>
                <w:rFonts w:eastAsia="華康仿宋體W6(P)" w:hint="eastAsia"/>
                <w:szCs w:val="24"/>
              </w:rPr>
              <w:t>商學</w:t>
            </w:r>
            <w:r w:rsidR="00BE0F9B">
              <w:rPr>
                <w:rFonts w:eastAsia="華康仿宋體W6(P)" w:hint="eastAsia"/>
                <w:szCs w:val="24"/>
              </w:rPr>
              <w:t>206</w:t>
            </w:r>
            <w:r w:rsidR="00BE0F9B">
              <w:rPr>
                <w:rFonts w:eastAsia="華康仿宋體W6(P)" w:hint="eastAsia"/>
                <w:szCs w:val="24"/>
              </w:rPr>
              <w:t>教室</w:t>
            </w:r>
            <w:r w:rsidR="00BE0F9B">
              <w:rPr>
                <w:rFonts w:eastAsia="華康仿宋體W6(P)" w:hint="eastAsia"/>
                <w:szCs w:val="24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widowControl/>
              <w:jc w:val="center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C2</w:t>
            </w:r>
            <w:r w:rsidR="00BE0F9B">
              <w:rPr>
                <w:rFonts w:eastAsia="華康仿宋體W6(P)" w:hint="eastAsia"/>
                <w:szCs w:val="24"/>
              </w:rPr>
              <w:t>(</w:t>
            </w:r>
            <w:r w:rsidR="00BE0F9B">
              <w:rPr>
                <w:rFonts w:eastAsia="華康仿宋體W6(P)" w:hint="eastAsia"/>
                <w:szCs w:val="24"/>
              </w:rPr>
              <w:t>管理</w:t>
            </w:r>
            <w:r w:rsidR="00BE0F9B">
              <w:rPr>
                <w:rFonts w:eastAsia="華康仿宋體W6(P)" w:hint="eastAsia"/>
                <w:szCs w:val="24"/>
              </w:rPr>
              <w:t>203</w:t>
            </w:r>
            <w:r w:rsidR="00BE0F9B">
              <w:rPr>
                <w:rFonts w:eastAsia="華康仿宋體W6(P)" w:hint="eastAsia"/>
                <w:szCs w:val="24"/>
              </w:rPr>
              <w:t>教室</w:t>
            </w:r>
            <w:r w:rsidR="00BE0F9B">
              <w:rPr>
                <w:rFonts w:eastAsia="華康仿宋體W6(P)" w:hint="eastAsia"/>
                <w:szCs w:val="24"/>
              </w:rPr>
              <w:t>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2DF" w:rsidRPr="00BE0F9B" w:rsidRDefault="000142DF" w:rsidP="00BE0F9B">
            <w:pPr>
              <w:jc w:val="center"/>
              <w:rPr>
                <w:rFonts w:eastAsia="華康仿宋體W6(P)"/>
                <w:szCs w:val="24"/>
              </w:rPr>
            </w:pPr>
            <w:r w:rsidRPr="00BE0F9B">
              <w:rPr>
                <w:rFonts w:eastAsia="華康仿宋體W6(P)"/>
                <w:szCs w:val="24"/>
              </w:rPr>
              <w:t>中原大學商學院</w:t>
            </w:r>
          </w:p>
          <w:p w:rsidR="00BE0F9B" w:rsidRDefault="00BE0F9B" w:rsidP="00BE0F9B">
            <w:pPr>
              <w:jc w:val="center"/>
              <w:rPr>
                <w:rFonts w:eastAsia="標楷體"/>
                <w:noProof/>
                <w:color w:val="000000"/>
                <w:kern w:val="0"/>
                <w:szCs w:val="24"/>
              </w:rPr>
            </w:pPr>
            <w:r w:rsidRPr="00A3200A">
              <w:rPr>
                <w:rFonts w:eastAsia="標楷體"/>
                <w:noProof/>
                <w:color w:val="000000"/>
                <w:kern w:val="0"/>
                <w:szCs w:val="24"/>
              </w:rPr>
              <w:t>College of Business</w:t>
            </w:r>
            <w:r>
              <w:rPr>
                <w:rFonts w:eastAsia="標楷體" w:hint="eastAsia"/>
                <w:noProof/>
                <w:color w:val="000000"/>
                <w:kern w:val="0"/>
                <w:szCs w:val="24"/>
              </w:rPr>
              <w:t>,</w:t>
            </w:r>
            <w:r w:rsidRPr="00A3200A">
              <w:rPr>
                <w:rFonts w:eastAsia="標楷體"/>
                <w:b/>
                <w:noProof/>
                <w:color w:val="000000"/>
                <w:kern w:val="0"/>
                <w:szCs w:val="24"/>
              </w:rPr>
              <w:t xml:space="preserve"> </w:t>
            </w:r>
            <w:r w:rsidRPr="00BE0F9B">
              <w:rPr>
                <w:rFonts w:eastAsia="標楷體"/>
                <w:noProof/>
                <w:color w:val="000000"/>
                <w:kern w:val="0"/>
                <w:szCs w:val="24"/>
              </w:rPr>
              <w:t>Chung Yuan Christian University</w:t>
            </w:r>
          </w:p>
          <w:p w:rsidR="00BE0F9B" w:rsidRPr="00E657A3" w:rsidRDefault="00BE0F9B" w:rsidP="00BE0F9B">
            <w:pPr>
              <w:jc w:val="center"/>
              <w:rPr>
                <w:rFonts w:eastAsia="華康仿宋體W6(P)"/>
                <w:b/>
                <w:szCs w:val="24"/>
              </w:rPr>
            </w:pPr>
          </w:p>
        </w:tc>
      </w:tr>
      <w:tr w:rsidR="000142DF" w:rsidRPr="00E657A3" w:rsidTr="0092738C">
        <w:trPr>
          <w:trHeight w:val="1457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F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主持人：</w:t>
            </w:r>
            <w:r w:rsidR="00DC5FBE" w:rsidRPr="00E657A3">
              <w:rPr>
                <w:rFonts w:eastAsia="華康仿宋體W6(P)"/>
                <w:szCs w:val="24"/>
              </w:rPr>
              <w:t>嚴奇峰</w:t>
            </w:r>
            <w:r w:rsidRPr="00E657A3">
              <w:rPr>
                <w:rFonts w:eastAsia="華康仿宋體W6(P)"/>
                <w:szCs w:val="24"/>
              </w:rPr>
              <w:t>老師</w:t>
            </w:r>
          </w:p>
          <w:p w:rsidR="00C743EC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論文一</w:t>
            </w:r>
            <w:r w:rsidRPr="00E657A3">
              <w:rPr>
                <w:rFonts w:eastAsia="華康仿宋體W6(P)"/>
                <w:szCs w:val="24"/>
              </w:rPr>
              <w:t xml:space="preserve">: </w:t>
            </w:r>
            <w:r w:rsidRPr="00E657A3">
              <w:rPr>
                <w:rFonts w:eastAsia="華康仿宋體W6(P)"/>
                <w:szCs w:val="24"/>
              </w:rPr>
              <w:t>應用情境相依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資料包絡分析法評估台灣縣市空氣污染防治績效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 xml:space="preserve">: </w:t>
            </w:r>
            <w:r w:rsidRPr="00E657A3">
              <w:rPr>
                <w:rFonts w:eastAsia="華康仿宋體W6(P)"/>
                <w:color w:val="0000FF"/>
                <w:szCs w:val="24"/>
              </w:rPr>
              <w:t>羅乾鐘、彭郁琪、黃惠姍、陳玫吟、吳惠憶</w:t>
            </w:r>
          </w:p>
          <w:p w:rsidR="00C743EC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論文二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Fraud at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Allied Crude Vegetable Oil of 1963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:John Francis Diaz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TJ Chua Hay</w:t>
            </w:r>
            <w:r w:rsidRPr="00E657A3">
              <w:rPr>
                <w:rFonts w:eastAsia="華康仿宋體W6(P)"/>
                <w:color w:val="0000FF"/>
                <w:szCs w:val="24"/>
              </w:rPr>
              <w:t>、</w:t>
            </w:r>
            <w:r w:rsidRPr="00E657A3">
              <w:rPr>
                <w:rFonts w:eastAsia="華康仿宋體W6(P)"/>
                <w:color w:val="0000FF"/>
                <w:szCs w:val="24"/>
              </w:rPr>
              <w:t>Sabbor Hussain</w:t>
            </w:r>
          </w:p>
          <w:p w:rsidR="00C743EC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論文三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台灣資源循環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標竿企業理念與作法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以中台資源科技</w:t>
            </w:r>
            <w:r w:rsidRPr="00E657A3">
              <w:rPr>
                <w:rFonts w:eastAsia="華康仿宋體W6(P)"/>
                <w:szCs w:val="24"/>
              </w:rPr>
              <w:lastRenderedPageBreak/>
              <w:t>公司為例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  <w:color w:val="0000FF"/>
                <w:szCs w:val="24"/>
              </w:rPr>
              <w:t>楊銘軒、林若君、吳柏蓁、李欣庭、邱奕鋒、林志浩、林宇軒</w:t>
            </w:r>
          </w:p>
          <w:p w:rsidR="00C743EC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論文四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買方供應鏈管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理、利益關係人壓力如何影響供應商環境績效與營運績效產出？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  <w:color w:val="0000FF"/>
                <w:szCs w:val="24"/>
              </w:rPr>
              <w:t>黃銘章、江瑞坤、梁燕燕</w:t>
            </w:r>
          </w:p>
          <w:p w:rsidR="00C743EC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論文五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基於創造共用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價值理念探究煤炭行業綠色融資可行性</w:t>
            </w:r>
            <w:r w:rsidRPr="00E657A3">
              <w:rPr>
                <w:rFonts w:eastAsia="華康仿宋體W6(P)"/>
                <w:szCs w:val="24"/>
              </w:rPr>
              <w:t>--</w:t>
            </w:r>
            <w:r w:rsidRPr="00E657A3">
              <w:rPr>
                <w:rFonts w:eastAsia="華康仿宋體W6(P)"/>
                <w:szCs w:val="24"/>
              </w:rPr>
              <w:t>以神華集團為例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color w:val="0000FF"/>
                <w:szCs w:val="24"/>
              </w:rPr>
              <w:t>张</w:t>
            </w:r>
            <w:r w:rsidRPr="00E657A3">
              <w:rPr>
                <w:rFonts w:eastAsia="華康仿宋體W6(P)"/>
                <w:color w:val="0000FF"/>
                <w:szCs w:val="24"/>
              </w:rPr>
              <w:t>凡、廖伶欣</w:t>
            </w:r>
          </w:p>
          <w:p w:rsidR="00C743EC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論文六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螞蟻森林、綠色</w:t>
            </w:r>
          </w:p>
          <w:p w:rsidR="00811425" w:rsidRPr="00E657A3" w:rsidRDefault="00811425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消費信貸與永續發展</w:t>
            </w:r>
          </w:p>
          <w:p w:rsidR="000142DF" w:rsidRPr="00E657A3" w:rsidRDefault="00811425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Pr="00E657A3">
              <w:rPr>
                <w:rFonts w:eastAsia="華康仿宋體W6(P)"/>
                <w:color w:val="0000FF"/>
                <w:szCs w:val="24"/>
              </w:rPr>
              <w:t>廖伶欣、</w:t>
            </w:r>
            <w:r w:rsidRPr="00E657A3">
              <w:rPr>
                <w:color w:val="0000FF"/>
                <w:szCs w:val="24"/>
              </w:rPr>
              <w:t>张</w:t>
            </w:r>
            <w:r w:rsidRPr="00E657A3">
              <w:rPr>
                <w:rFonts w:eastAsia="華康仿宋體W6(P)"/>
                <w:color w:val="0000FF"/>
                <w:szCs w:val="24"/>
              </w:rPr>
              <w:t>凡</w:t>
            </w:r>
          </w:p>
          <w:p w:rsidR="00D77A20" w:rsidRDefault="00D77A20" w:rsidP="00894047">
            <w:pPr>
              <w:rPr>
                <w:rFonts w:eastAsia="華康仿宋體W6(P)"/>
                <w:color w:val="006600"/>
                <w:szCs w:val="24"/>
              </w:rPr>
            </w:pPr>
          </w:p>
          <w:p w:rsidR="000142DF" w:rsidRPr="00E657A3" w:rsidRDefault="00811425" w:rsidP="00894047">
            <w:pPr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color w:val="006600"/>
                <w:szCs w:val="24"/>
              </w:rPr>
              <w:t>評</w:t>
            </w:r>
            <w:r w:rsidRPr="00D77A20">
              <w:rPr>
                <w:rFonts w:eastAsia="華康仿宋體W6(P)"/>
                <w:color w:val="006600"/>
                <w:szCs w:val="24"/>
              </w:rPr>
              <w:t>論人：陳志鈞老師、</w:t>
            </w:r>
            <w:r w:rsidR="00DC5FBE" w:rsidRPr="00D77A20">
              <w:rPr>
                <w:rFonts w:eastAsia="華康仿宋體W6(P)"/>
                <w:color w:val="006600"/>
                <w:szCs w:val="24"/>
              </w:rPr>
              <w:t>邱榆淨老師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lastRenderedPageBreak/>
              <w:t>主持人</w:t>
            </w:r>
            <w:r w:rsidRPr="00D77A20">
              <w:rPr>
                <w:rFonts w:eastAsia="華康仿宋體W6(P)"/>
                <w:b/>
                <w:szCs w:val="24"/>
              </w:rPr>
              <w:t>：</w:t>
            </w:r>
            <w:r w:rsidR="00DC5FBE" w:rsidRPr="00D77A20">
              <w:rPr>
                <w:rFonts w:eastAsia="華康仿宋體W6(P)"/>
                <w:szCs w:val="24"/>
              </w:rPr>
              <w:t>劉立倫</w:t>
            </w:r>
            <w:r w:rsidRPr="00E657A3">
              <w:rPr>
                <w:rFonts w:eastAsia="華康仿宋體W6(P)"/>
                <w:szCs w:val="24"/>
              </w:rPr>
              <w:t>老師</w:t>
            </w:r>
          </w:p>
          <w:p w:rsidR="00C743EC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論文一</w:t>
            </w:r>
            <w:r w:rsidRPr="00E657A3">
              <w:rPr>
                <w:rFonts w:eastAsia="華康仿宋體W6(P)"/>
                <w:szCs w:val="24"/>
              </w:rPr>
              <w:t xml:space="preserve">: </w:t>
            </w:r>
            <w:r w:rsidR="00811425" w:rsidRPr="00E657A3">
              <w:rPr>
                <w:rFonts w:eastAsia="華康仿宋體W6(P)"/>
                <w:szCs w:val="24"/>
              </w:rPr>
              <w:t>國營事業間職</w:t>
            </w:r>
          </w:p>
          <w:p w:rsidR="000142DF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員之性別工作平等落實之比較</w:t>
            </w:r>
          </w:p>
          <w:p w:rsidR="000142DF" w:rsidRPr="00E657A3" w:rsidRDefault="000142DF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811425" w:rsidRPr="00E657A3">
              <w:rPr>
                <w:rFonts w:eastAsia="華康仿宋體W6(P)"/>
                <w:color w:val="0000FF"/>
                <w:szCs w:val="24"/>
              </w:rPr>
              <w:t>林正平、侯承佑</w:t>
            </w:r>
          </w:p>
          <w:p w:rsidR="008010ED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論文二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="008010ED" w:rsidRPr="00E657A3">
              <w:rPr>
                <w:rFonts w:eastAsia="華康仿宋體W6(P)"/>
                <w:szCs w:val="24"/>
              </w:rPr>
              <w:t>The</w:t>
            </w:r>
          </w:p>
          <w:p w:rsidR="000142DF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Relationship among</w:t>
            </w:r>
            <w:r w:rsidR="008010ED" w:rsidRPr="00E657A3">
              <w:rPr>
                <w:rFonts w:eastAsia="華康仿宋體W6(P)"/>
                <w:szCs w:val="24"/>
              </w:rPr>
              <w:t xml:space="preserve"> </w:t>
            </w:r>
            <w:r w:rsidRPr="00E657A3">
              <w:rPr>
                <w:rFonts w:eastAsia="華康仿宋體W6(P)"/>
                <w:szCs w:val="24"/>
              </w:rPr>
              <w:t>Corporate Social Responsibility, Green Human Capital, Corporate Image and Corporate Competitiveness</w:t>
            </w:r>
          </w:p>
          <w:p w:rsidR="000142DF" w:rsidRPr="00E657A3" w:rsidRDefault="000142DF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811425" w:rsidRPr="00E657A3">
              <w:rPr>
                <w:color w:val="0000FF"/>
                <w:szCs w:val="24"/>
              </w:rPr>
              <w:t>温</w:t>
            </w:r>
            <w:r w:rsidR="00811425" w:rsidRPr="00E657A3">
              <w:rPr>
                <w:rFonts w:eastAsia="華康仿宋體W6(P)"/>
                <w:color w:val="0000FF"/>
                <w:szCs w:val="24"/>
              </w:rPr>
              <w:t>玲玉、蕭延錩</w:t>
            </w:r>
          </w:p>
          <w:p w:rsidR="00C743EC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論文三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="00811425" w:rsidRPr="00E657A3">
              <w:rPr>
                <w:rFonts w:eastAsia="華康仿宋體W6(P)"/>
                <w:szCs w:val="24"/>
              </w:rPr>
              <w:t>企業社會責任</w:t>
            </w:r>
          </w:p>
          <w:p w:rsidR="000142DF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與員工關係</w:t>
            </w:r>
          </w:p>
          <w:p w:rsidR="000142DF" w:rsidRPr="00E657A3" w:rsidRDefault="000142DF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811425" w:rsidRPr="00E657A3">
              <w:rPr>
                <w:rFonts w:eastAsia="華康仿宋體W6(P)"/>
                <w:color w:val="0000FF"/>
                <w:szCs w:val="24"/>
              </w:rPr>
              <w:t>陳韋權</w:t>
            </w:r>
          </w:p>
          <w:p w:rsidR="00C743EC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lastRenderedPageBreak/>
              <w:t>論文四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811425" w:rsidRPr="00E657A3">
              <w:rPr>
                <w:rFonts w:eastAsia="華康仿宋體W6(P)"/>
                <w:szCs w:val="24"/>
              </w:rPr>
              <w:t>赴越南外派人</w:t>
            </w:r>
          </w:p>
          <w:p w:rsidR="000142DF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員社會資本、海外適應與離職傾向之研究</w:t>
            </w:r>
          </w:p>
          <w:p w:rsidR="000142DF" w:rsidRPr="00E657A3" w:rsidRDefault="000142DF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811425" w:rsidRPr="00E657A3">
              <w:rPr>
                <w:rFonts w:eastAsia="華康仿宋體W6(P)"/>
                <w:color w:val="0000FF"/>
                <w:szCs w:val="24"/>
              </w:rPr>
              <w:t>邱雅萍、蘇中南</w:t>
            </w:r>
          </w:p>
          <w:p w:rsidR="00C743EC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論文五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 xml:space="preserve"> </w:t>
            </w:r>
            <w:r w:rsidR="00811425" w:rsidRPr="00E657A3">
              <w:rPr>
                <w:rFonts w:eastAsia="華康仿宋體W6(P)"/>
                <w:szCs w:val="24"/>
              </w:rPr>
              <w:t>運用</w:t>
            </w:r>
            <w:r w:rsidR="00811425" w:rsidRPr="00E657A3">
              <w:rPr>
                <w:rFonts w:eastAsia="華康仿宋體W6(P)"/>
                <w:szCs w:val="24"/>
              </w:rPr>
              <w:t>AHP</w:t>
            </w:r>
            <w:r w:rsidR="00811425" w:rsidRPr="00E657A3">
              <w:rPr>
                <w:rFonts w:eastAsia="華康仿宋體W6(P)"/>
                <w:szCs w:val="24"/>
              </w:rPr>
              <w:t>方法</w:t>
            </w:r>
          </w:p>
          <w:p w:rsidR="000142DF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探討企業社會責任中對員工關懷之重要性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企業承諾觀點</w:t>
            </w:r>
          </w:p>
          <w:p w:rsidR="000142DF" w:rsidRPr="00E657A3" w:rsidRDefault="000142DF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811425" w:rsidRPr="00E657A3">
              <w:rPr>
                <w:rFonts w:eastAsia="華康仿宋體W6(P)"/>
                <w:color w:val="0000FF"/>
                <w:szCs w:val="24"/>
              </w:rPr>
              <w:t>陳旭麟、李明彥、胡宜中</w:t>
            </w:r>
          </w:p>
          <w:p w:rsidR="00C743EC" w:rsidRPr="00E657A3" w:rsidRDefault="000142DF" w:rsidP="00894047">
            <w:pPr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論文六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811425" w:rsidRPr="00E657A3">
              <w:rPr>
                <w:rFonts w:eastAsia="華康仿宋體W6(P)"/>
              </w:rPr>
              <w:t xml:space="preserve"> </w:t>
            </w:r>
            <w:r w:rsidR="00811425" w:rsidRPr="00E657A3">
              <w:rPr>
                <w:rFonts w:eastAsia="華康仿宋體W6(P)"/>
                <w:szCs w:val="24"/>
              </w:rPr>
              <w:t>Y</w:t>
            </w:r>
            <w:r w:rsidR="00811425" w:rsidRPr="00E657A3">
              <w:rPr>
                <w:rFonts w:eastAsia="華康仿宋體W6(P)"/>
                <w:szCs w:val="24"/>
              </w:rPr>
              <w:t>世代的職場</w:t>
            </w:r>
          </w:p>
          <w:p w:rsidR="000142DF" w:rsidRPr="00E657A3" w:rsidRDefault="00811425" w:rsidP="00894047">
            <w:pPr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倫理與工作價值觀</w:t>
            </w:r>
            <w:r w:rsidRPr="00E657A3">
              <w:rPr>
                <w:rFonts w:eastAsia="華康仿宋體W6(P)"/>
                <w:szCs w:val="24"/>
              </w:rPr>
              <w:t>-</w:t>
            </w:r>
            <w:r w:rsidRPr="00E657A3">
              <w:rPr>
                <w:rFonts w:eastAsia="華康仿宋體W6(P)"/>
                <w:szCs w:val="24"/>
              </w:rPr>
              <w:t>以</w:t>
            </w:r>
            <w:r w:rsidRPr="00E657A3">
              <w:rPr>
                <w:rFonts w:eastAsia="華康仿宋體W6(P)"/>
                <w:szCs w:val="24"/>
              </w:rPr>
              <w:t>B</w:t>
            </w:r>
            <w:r w:rsidRPr="00E657A3">
              <w:rPr>
                <w:rFonts w:eastAsia="華康仿宋體W6(P)"/>
                <w:szCs w:val="24"/>
              </w:rPr>
              <w:t>傳產公司為例</w:t>
            </w:r>
          </w:p>
          <w:p w:rsidR="000142DF" w:rsidRPr="00E657A3" w:rsidRDefault="000142DF" w:rsidP="00894047">
            <w:pPr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811425" w:rsidRPr="00E657A3">
              <w:rPr>
                <w:rFonts w:eastAsia="華康仿宋體W6(P)"/>
                <w:color w:val="0000FF"/>
                <w:szCs w:val="24"/>
              </w:rPr>
              <w:t>張書瑀、丁姵元</w:t>
            </w:r>
          </w:p>
          <w:p w:rsidR="00D77A20" w:rsidRDefault="00D77A20" w:rsidP="00894047">
            <w:pPr>
              <w:rPr>
                <w:rFonts w:eastAsia="華康仿宋體W6(P)"/>
                <w:color w:val="006600"/>
                <w:szCs w:val="24"/>
              </w:rPr>
            </w:pPr>
          </w:p>
          <w:p w:rsidR="000142DF" w:rsidRPr="00E657A3" w:rsidRDefault="00EB6360" w:rsidP="00894047">
            <w:pPr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color w:val="006600"/>
                <w:szCs w:val="24"/>
              </w:rPr>
              <w:t>評論人：</w:t>
            </w:r>
            <w:r w:rsidR="0069265D" w:rsidRPr="00E657A3">
              <w:rPr>
                <w:rFonts w:eastAsia="華康仿宋體W6(P)"/>
                <w:color w:val="006600"/>
                <w:szCs w:val="24"/>
              </w:rPr>
              <w:t>李粵強老師、曾世賢老師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lastRenderedPageBreak/>
              <w:t>主持人：</w:t>
            </w:r>
            <w:r w:rsidR="004406D6" w:rsidRPr="00E657A3">
              <w:rPr>
                <w:rFonts w:eastAsia="華康仿宋體W6(P)"/>
                <w:szCs w:val="24"/>
              </w:rPr>
              <w:t>李中興</w:t>
            </w:r>
            <w:r w:rsidRPr="00E657A3">
              <w:rPr>
                <w:rFonts w:eastAsia="華康仿宋體W6(P)"/>
                <w:szCs w:val="24"/>
              </w:rPr>
              <w:t>老師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論文一</w:t>
            </w:r>
            <w:r w:rsidRPr="00E657A3">
              <w:rPr>
                <w:rFonts w:eastAsia="華康仿宋體W6(P)"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你做的是我們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要的？</w:t>
            </w:r>
            <w:r w:rsidRPr="00E657A3">
              <w:rPr>
                <w:rFonts w:eastAsia="華康仿宋體W6(P)"/>
                <w:szCs w:val="24"/>
              </w:rPr>
              <w:t>—</w:t>
            </w:r>
            <w:r w:rsidRPr="00E657A3">
              <w:rPr>
                <w:rFonts w:eastAsia="華康仿宋體W6(P)"/>
                <w:szCs w:val="24"/>
              </w:rPr>
              <w:t>消費者對企業社會責任的認知與評價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嚴奇峰、曹慧君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論文二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使用決策樹建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立行動通訊服務消費者購買意圖之分類模式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何建達、陳逸綺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論文三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廣告倫理</w:t>
            </w:r>
            <w:r w:rsidR="0069265D" w:rsidRPr="00E657A3">
              <w:rPr>
                <w:rFonts w:eastAsia="華康仿宋體W6(P)"/>
                <w:szCs w:val="24"/>
              </w:rPr>
              <w:t>—</w:t>
            </w:r>
            <w:r w:rsidR="0069265D" w:rsidRPr="00E657A3">
              <w:rPr>
                <w:rFonts w:eastAsia="華康仿宋體W6(P)"/>
                <w:szCs w:val="24"/>
              </w:rPr>
              <w:t>性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訴求香水廣告的廣告偏好對購買意願之影響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lastRenderedPageBreak/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王如鈺、王悅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論文四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探討</w:t>
            </w:r>
            <w:r w:rsidR="0069265D" w:rsidRPr="00E657A3">
              <w:rPr>
                <w:rFonts w:eastAsia="華康仿宋體W6(P)"/>
                <w:szCs w:val="24"/>
              </w:rPr>
              <w:t>Uber App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新專利「酒醉狀態分析」適用性？－以</w:t>
            </w:r>
            <w:r w:rsidRPr="00E657A3">
              <w:rPr>
                <w:rFonts w:eastAsia="華康仿宋體W6(P)"/>
                <w:szCs w:val="24"/>
              </w:rPr>
              <w:t>AI</w:t>
            </w:r>
            <w:r w:rsidRPr="00E657A3">
              <w:rPr>
                <w:rFonts w:eastAsia="華康仿宋體W6(P)"/>
                <w:szCs w:val="24"/>
              </w:rPr>
              <w:t>預測酒醉乘客所潛藏隱私危機之分析</w:t>
            </w:r>
          </w:p>
          <w:p w:rsidR="000142DF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00FF"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蔡婷婷、曹薇茵、梁璇美麗、謝佑得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論文五</w:t>
            </w:r>
            <w:r w:rsidRPr="00E657A3">
              <w:rPr>
                <w:rFonts w:eastAsia="華康仿宋體W6(P)"/>
                <w:b/>
                <w:szCs w:val="24"/>
              </w:rPr>
              <w:t>:</w:t>
            </w:r>
            <w:r w:rsidR="0069265D" w:rsidRPr="00E657A3">
              <w:rPr>
                <w:rFonts w:eastAsia="華康仿宋體W6(P)"/>
                <w:szCs w:val="24"/>
              </w:rPr>
              <w:t>影響補課學習</w:t>
            </w:r>
          </w:p>
          <w:p w:rsidR="000142DF" w:rsidRPr="00E657A3" w:rsidRDefault="0069265D" w:rsidP="00894047">
            <w:pPr>
              <w:adjustRightInd w:val="0"/>
              <w:snapToGrid w:val="0"/>
              <w:spacing w:line="300" w:lineRule="exact"/>
              <w:ind w:leftChars="100" w:left="240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系統使用因素之研究</w:t>
            </w:r>
          </w:p>
          <w:p w:rsidR="00C743EC" w:rsidRPr="00E657A3" w:rsidRDefault="000142DF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color w:val="0000FF"/>
                <w:szCs w:val="24"/>
              </w:rPr>
              <w:t>報告人</w:t>
            </w:r>
            <w:r w:rsidRPr="00E657A3">
              <w:rPr>
                <w:rFonts w:eastAsia="華康仿宋體W6(P)"/>
                <w:color w:val="0000FF"/>
                <w:szCs w:val="24"/>
              </w:rPr>
              <w:t>: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廖秀莉、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 xml:space="preserve"> Chou, Chen-Huei</w:t>
            </w:r>
            <w:r w:rsidR="0069265D" w:rsidRPr="00E657A3">
              <w:rPr>
                <w:rFonts w:eastAsia="華康仿宋體W6(P)"/>
                <w:color w:val="0000FF"/>
                <w:szCs w:val="24"/>
              </w:rPr>
              <w:t>、陳芳儀</w:t>
            </w:r>
          </w:p>
          <w:p w:rsidR="00D77A20" w:rsidRDefault="00D77A20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color w:val="006600"/>
                <w:szCs w:val="24"/>
              </w:rPr>
            </w:pPr>
          </w:p>
          <w:p w:rsidR="00EB6360" w:rsidRPr="00E657A3" w:rsidRDefault="00EB6360" w:rsidP="00894047">
            <w:pPr>
              <w:adjustRightInd w:val="0"/>
              <w:snapToGrid w:val="0"/>
              <w:spacing w:line="300" w:lineRule="exact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color w:val="006600"/>
                <w:szCs w:val="24"/>
              </w:rPr>
              <w:t>評論人：</w:t>
            </w:r>
            <w:r w:rsidR="0069265D" w:rsidRPr="00E657A3">
              <w:rPr>
                <w:rFonts w:eastAsia="華康仿宋體W6(P)"/>
                <w:color w:val="006600"/>
                <w:szCs w:val="24"/>
              </w:rPr>
              <w:t>林朱燕老師、陳淑媛老師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Pr="00E657A3" w:rsidRDefault="000142DF" w:rsidP="001F089D">
            <w:pPr>
              <w:jc w:val="center"/>
              <w:rPr>
                <w:rFonts w:eastAsia="華康仿宋體W6(P)"/>
                <w:b/>
                <w:szCs w:val="24"/>
              </w:rPr>
            </w:pPr>
          </w:p>
        </w:tc>
      </w:tr>
      <w:tr w:rsidR="0092738C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8C" w:rsidRPr="00E657A3" w:rsidRDefault="0092738C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16:50-17:20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8C" w:rsidRDefault="0092738C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最佳論文獎成績計算</w:t>
            </w:r>
            <w:r w:rsidRPr="00E657A3">
              <w:rPr>
                <w:rFonts w:eastAsia="華康仿宋體W6(P)"/>
                <w:szCs w:val="24"/>
              </w:rPr>
              <w:t>&amp;</w:t>
            </w:r>
            <w:r w:rsidRPr="00E657A3">
              <w:rPr>
                <w:rFonts w:eastAsia="華康仿宋體W6(P)"/>
                <w:szCs w:val="24"/>
              </w:rPr>
              <w:t>頒獎</w:t>
            </w:r>
          </w:p>
          <w:p w:rsidR="0092738C" w:rsidRPr="0011140E" w:rsidRDefault="0092738C" w:rsidP="0011140E">
            <w:pPr>
              <w:jc w:val="center"/>
              <w:rPr>
                <w:rFonts w:eastAsia="華康仿宋體W6(P)"/>
                <w:szCs w:val="24"/>
              </w:rPr>
            </w:pPr>
            <w:r>
              <w:rPr>
                <w:rFonts w:eastAsia="華康仿宋體W6(P)" w:hint="eastAsia"/>
                <w:szCs w:val="24"/>
              </w:rPr>
              <w:t>Best Paper Selection &amp; Award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38C" w:rsidRPr="00E657A3" w:rsidRDefault="0092738C" w:rsidP="001F089D">
            <w:pPr>
              <w:jc w:val="center"/>
              <w:rPr>
                <w:rFonts w:eastAsia="華康仿宋體W6(P)"/>
                <w:b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中原大學商學院</w:t>
            </w:r>
          </w:p>
          <w:p w:rsidR="0092738C" w:rsidRPr="00E657A3" w:rsidRDefault="0092738C" w:rsidP="001F089D">
            <w:pPr>
              <w:jc w:val="center"/>
              <w:rPr>
                <w:rFonts w:eastAsia="華康仿宋體W6(P)"/>
                <w:b/>
                <w:kern w:val="0"/>
                <w:szCs w:val="24"/>
              </w:rPr>
            </w:pPr>
            <w:r w:rsidRPr="00E657A3">
              <w:rPr>
                <w:rFonts w:eastAsia="華康仿宋體W6(P)"/>
                <w:b/>
                <w:szCs w:val="24"/>
              </w:rPr>
              <w:t>205</w:t>
            </w:r>
            <w:r w:rsidRPr="00E657A3">
              <w:rPr>
                <w:rFonts w:eastAsia="華康仿宋體W6(P)"/>
                <w:b/>
                <w:szCs w:val="24"/>
              </w:rPr>
              <w:t>教室</w:t>
            </w:r>
          </w:p>
        </w:tc>
      </w:tr>
      <w:tr w:rsidR="0092738C" w:rsidRPr="00E657A3" w:rsidTr="0092738C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8C" w:rsidRPr="00E657A3" w:rsidRDefault="0092738C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17:20-17:30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C" w:rsidRPr="00E657A3" w:rsidRDefault="0092738C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大合照</w:t>
            </w:r>
            <w:r w:rsidRPr="00E657A3">
              <w:rPr>
                <w:rFonts w:eastAsia="華康仿宋體W6(P)"/>
                <w:szCs w:val="24"/>
              </w:rPr>
              <w:t>&amp;</w:t>
            </w:r>
            <w:r w:rsidRPr="00E657A3">
              <w:rPr>
                <w:rFonts w:eastAsia="華康仿宋體W6(P)"/>
                <w:szCs w:val="24"/>
              </w:rPr>
              <w:t>賦歸</w:t>
            </w:r>
            <w:r>
              <w:rPr>
                <w:rFonts w:eastAsia="華康仿宋體W6(P)" w:hint="eastAsia"/>
                <w:szCs w:val="24"/>
              </w:rPr>
              <w:t xml:space="preserve">  Group photo &amp; </w:t>
            </w:r>
            <w:r w:rsidRPr="006440D5">
              <w:rPr>
                <w:rFonts w:eastAsia="華康仿宋體W6(P)"/>
                <w:szCs w:val="24"/>
              </w:rPr>
              <w:t>End of the Conference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C" w:rsidRPr="00E657A3" w:rsidRDefault="0092738C" w:rsidP="001F089D">
            <w:pPr>
              <w:jc w:val="center"/>
              <w:rPr>
                <w:rFonts w:eastAsia="華康仿宋體W6(P)"/>
                <w:szCs w:val="24"/>
              </w:rPr>
            </w:pPr>
          </w:p>
        </w:tc>
      </w:tr>
      <w:tr w:rsidR="000142DF" w:rsidRPr="00E657A3" w:rsidTr="0092738C">
        <w:trPr>
          <w:trHeight w:val="4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E" w:rsidRPr="00E657A3" w:rsidRDefault="000142DF" w:rsidP="0011140E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備註</w:t>
            </w:r>
            <w:r w:rsidR="0011140E">
              <w:rPr>
                <w:rFonts w:eastAsia="華康仿宋體W6(P)" w:hint="eastAsia"/>
                <w:szCs w:val="24"/>
              </w:rPr>
              <w:t xml:space="preserve"> Notes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DF" w:rsidRDefault="000142DF" w:rsidP="001F089D">
            <w:pPr>
              <w:jc w:val="center"/>
              <w:rPr>
                <w:rFonts w:eastAsia="華康仿宋體W6(P)"/>
                <w:szCs w:val="24"/>
              </w:rPr>
            </w:pPr>
            <w:r w:rsidRPr="00E657A3">
              <w:rPr>
                <w:rFonts w:eastAsia="華康仿宋體W6(P)"/>
                <w:szCs w:val="24"/>
              </w:rPr>
              <w:t>時間分配：</w:t>
            </w:r>
            <w:r w:rsidRPr="00E657A3">
              <w:rPr>
                <w:rFonts w:eastAsia="華康仿宋體W6(P)"/>
                <w:szCs w:val="24"/>
              </w:rPr>
              <w:t xml:space="preserve"> (1)</w:t>
            </w:r>
            <w:r w:rsidRPr="00E657A3">
              <w:rPr>
                <w:rFonts w:eastAsia="華康仿宋體W6(P)"/>
                <w:szCs w:val="24"/>
              </w:rPr>
              <w:t>論文發表</w:t>
            </w:r>
            <w:r w:rsidRPr="00E657A3">
              <w:rPr>
                <w:rFonts w:eastAsia="華康仿宋體W6(P)"/>
                <w:szCs w:val="24"/>
              </w:rPr>
              <w:t>:</w:t>
            </w:r>
            <w:r w:rsidRPr="00E657A3">
              <w:rPr>
                <w:rFonts w:eastAsia="華康仿宋體W6(P)"/>
                <w:szCs w:val="24"/>
              </w:rPr>
              <w:t>每篇</w:t>
            </w:r>
            <w:r w:rsidRPr="00E657A3">
              <w:rPr>
                <w:rFonts w:eastAsia="華康仿宋體W6(P)"/>
                <w:szCs w:val="24"/>
              </w:rPr>
              <w:t>12</w:t>
            </w:r>
            <w:r w:rsidRPr="00E657A3">
              <w:rPr>
                <w:rFonts w:eastAsia="華康仿宋體W6(P)"/>
                <w:szCs w:val="24"/>
              </w:rPr>
              <w:t>分鐘</w:t>
            </w:r>
            <w:r w:rsidRPr="00E657A3">
              <w:rPr>
                <w:rFonts w:eastAsia="華康仿宋體W6(P)"/>
                <w:szCs w:val="24"/>
              </w:rPr>
              <w:t xml:space="preserve"> (2)</w:t>
            </w:r>
            <w:r w:rsidRPr="00E657A3">
              <w:rPr>
                <w:rFonts w:eastAsia="華康仿宋體W6(P)"/>
                <w:szCs w:val="24"/>
              </w:rPr>
              <w:t>論文評論</w:t>
            </w:r>
            <w:r w:rsidRPr="00E657A3">
              <w:rPr>
                <w:rFonts w:eastAsia="華康仿宋體W6(P)"/>
                <w:szCs w:val="24"/>
              </w:rPr>
              <w:t>:8</w:t>
            </w:r>
            <w:r w:rsidRPr="00E657A3">
              <w:rPr>
                <w:rFonts w:eastAsia="華康仿宋體W6(P)"/>
                <w:szCs w:val="24"/>
              </w:rPr>
              <w:t>分鐘</w:t>
            </w:r>
          </w:p>
          <w:p w:rsidR="0011140E" w:rsidRPr="00E657A3" w:rsidRDefault="0011140E" w:rsidP="001F089D">
            <w:pPr>
              <w:jc w:val="center"/>
              <w:rPr>
                <w:rFonts w:eastAsia="華康仿宋體W6(P)"/>
                <w:szCs w:val="24"/>
              </w:rPr>
            </w:pPr>
            <w:r w:rsidRPr="00EA111F">
              <w:rPr>
                <w:rFonts w:eastAsia="華康仿宋體W6(P)"/>
                <w:szCs w:val="24"/>
              </w:rPr>
              <w:t>Duration</w:t>
            </w:r>
            <w:r>
              <w:rPr>
                <w:rFonts w:eastAsia="華康仿宋體W6(P)"/>
                <w:szCs w:val="24"/>
              </w:rPr>
              <w:t>: (1) Presentation: 12 minutes for each (2) Commentary: 8 minutes</w:t>
            </w:r>
          </w:p>
        </w:tc>
      </w:tr>
    </w:tbl>
    <w:p w:rsidR="00BE3242" w:rsidRPr="008F166E" w:rsidRDefault="00BE3242" w:rsidP="00BE3242">
      <w:pPr>
        <w:spacing w:line="360" w:lineRule="exact"/>
        <w:ind w:left="426"/>
        <w:jc w:val="center"/>
        <w:rPr>
          <w:rFonts w:ascii="標楷體" w:eastAsia="標楷體" w:hAnsi="標楷體"/>
        </w:rPr>
      </w:pPr>
    </w:p>
    <w:sectPr w:rsidR="00BE3242" w:rsidRPr="008F166E" w:rsidSect="005D4956">
      <w:pgSz w:w="11907" w:h="16840" w:code="9"/>
      <w:pgMar w:top="709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94" w:rsidRDefault="00897094" w:rsidP="002B2D49">
      <w:r>
        <w:separator/>
      </w:r>
    </w:p>
  </w:endnote>
  <w:endnote w:type="continuationSeparator" w:id="0">
    <w:p w:rsidR="00897094" w:rsidRDefault="00897094" w:rsidP="002B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94" w:rsidRDefault="00897094" w:rsidP="002B2D49">
      <w:r>
        <w:separator/>
      </w:r>
    </w:p>
  </w:footnote>
  <w:footnote w:type="continuationSeparator" w:id="0">
    <w:p w:rsidR="00897094" w:rsidRDefault="00897094" w:rsidP="002B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4C2"/>
    <w:multiLevelType w:val="hybridMultilevel"/>
    <w:tmpl w:val="8826B32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A7F56F0"/>
    <w:multiLevelType w:val="hybridMultilevel"/>
    <w:tmpl w:val="0204B1AA"/>
    <w:lvl w:ilvl="0" w:tplc="1B1AF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F52659C"/>
    <w:multiLevelType w:val="singleLevel"/>
    <w:tmpl w:val="BA76C74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31082B4D"/>
    <w:multiLevelType w:val="singleLevel"/>
    <w:tmpl w:val="BD5E5C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3A4B1D5D"/>
    <w:multiLevelType w:val="singleLevel"/>
    <w:tmpl w:val="68A4D214"/>
    <w:lvl w:ilvl="0">
      <w:start w:val="3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</w:abstractNum>
  <w:abstractNum w:abstractNumId="5" w15:restartNumberingAfterBreak="0">
    <w:nsid w:val="400E0FCE"/>
    <w:multiLevelType w:val="hybridMultilevel"/>
    <w:tmpl w:val="BD5E5C56"/>
    <w:lvl w:ilvl="0" w:tplc="B1DCC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37451F"/>
    <w:multiLevelType w:val="singleLevel"/>
    <w:tmpl w:val="F70AD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4F4425D2"/>
    <w:multiLevelType w:val="singleLevel"/>
    <w:tmpl w:val="501A57D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58626F9C"/>
    <w:multiLevelType w:val="singleLevel"/>
    <w:tmpl w:val="1E2CCFD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68C941D3"/>
    <w:multiLevelType w:val="singleLevel"/>
    <w:tmpl w:val="F614E0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6C485455"/>
    <w:multiLevelType w:val="singleLevel"/>
    <w:tmpl w:val="FDFC78E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6C710AE2"/>
    <w:multiLevelType w:val="singleLevel"/>
    <w:tmpl w:val="567ADE1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7A100BA4"/>
    <w:multiLevelType w:val="singleLevel"/>
    <w:tmpl w:val="631480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8"/>
    <w:rsid w:val="00006F99"/>
    <w:rsid w:val="000142DF"/>
    <w:rsid w:val="0002406B"/>
    <w:rsid w:val="00026FB0"/>
    <w:rsid w:val="0006133B"/>
    <w:rsid w:val="00080331"/>
    <w:rsid w:val="00080C55"/>
    <w:rsid w:val="000A6C65"/>
    <w:rsid w:val="000A7E26"/>
    <w:rsid w:val="000C3CEA"/>
    <w:rsid w:val="000C5C59"/>
    <w:rsid w:val="000E361D"/>
    <w:rsid w:val="000E678A"/>
    <w:rsid w:val="0011140E"/>
    <w:rsid w:val="00116199"/>
    <w:rsid w:val="00134787"/>
    <w:rsid w:val="00144B0B"/>
    <w:rsid w:val="00160A29"/>
    <w:rsid w:val="0016431B"/>
    <w:rsid w:val="00181A98"/>
    <w:rsid w:val="001922FE"/>
    <w:rsid w:val="00195673"/>
    <w:rsid w:val="001A2E26"/>
    <w:rsid w:val="001C187C"/>
    <w:rsid w:val="001C54C2"/>
    <w:rsid w:val="001E113F"/>
    <w:rsid w:val="001E1555"/>
    <w:rsid w:val="001F089D"/>
    <w:rsid w:val="00205729"/>
    <w:rsid w:val="00214F9D"/>
    <w:rsid w:val="00272E81"/>
    <w:rsid w:val="002868E2"/>
    <w:rsid w:val="002B2D49"/>
    <w:rsid w:val="002B781E"/>
    <w:rsid w:val="002C0A81"/>
    <w:rsid w:val="002D0A22"/>
    <w:rsid w:val="002D1AD5"/>
    <w:rsid w:val="002D3E01"/>
    <w:rsid w:val="002F43BF"/>
    <w:rsid w:val="00303815"/>
    <w:rsid w:val="00311C6A"/>
    <w:rsid w:val="00325293"/>
    <w:rsid w:val="00335339"/>
    <w:rsid w:val="0038202E"/>
    <w:rsid w:val="003A5164"/>
    <w:rsid w:val="003E7DD5"/>
    <w:rsid w:val="00420B31"/>
    <w:rsid w:val="00422EF2"/>
    <w:rsid w:val="00425891"/>
    <w:rsid w:val="00436EAB"/>
    <w:rsid w:val="004406D6"/>
    <w:rsid w:val="00446F7D"/>
    <w:rsid w:val="00480C41"/>
    <w:rsid w:val="004A3773"/>
    <w:rsid w:val="004A5494"/>
    <w:rsid w:val="004D5BB2"/>
    <w:rsid w:val="0051383D"/>
    <w:rsid w:val="00536CD1"/>
    <w:rsid w:val="005421DB"/>
    <w:rsid w:val="0055237B"/>
    <w:rsid w:val="00572C7D"/>
    <w:rsid w:val="00576C03"/>
    <w:rsid w:val="0058108D"/>
    <w:rsid w:val="00591628"/>
    <w:rsid w:val="005A2DB3"/>
    <w:rsid w:val="005C376A"/>
    <w:rsid w:val="005D4956"/>
    <w:rsid w:val="005F7915"/>
    <w:rsid w:val="00612C7B"/>
    <w:rsid w:val="00630A20"/>
    <w:rsid w:val="006357EA"/>
    <w:rsid w:val="00637F9F"/>
    <w:rsid w:val="006440D5"/>
    <w:rsid w:val="00645865"/>
    <w:rsid w:val="00646C92"/>
    <w:rsid w:val="00676DE5"/>
    <w:rsid w:val="0069265D"/>
    <w:rsid w:val="006B10F3"/>
    <w:rsid w:val="006B540B"/>
    <w:rsid w:val="006D369E"/>
    <w:rsid w:val="00702600"/>
    <w:rsid w:val="007066F3"/>
    <w:rsid w:val="00721051"/>
    <w:rsid w:val="00721E5F"/>
    <w:rsid w:val="00721EA4"/>
    <w:rsid w:val="00722A3F"/>
    <w:rsid w:val="00730C83"/>
    <w:rsid w:val="0073231A"/>
    <w:rsid w:val="00734D77"/>
    <w:rsid w:val="00742296"/>
    <w:rsid w:val="00742AAA"/>
    <w:rsid w:val="00746CB5"/>
    <w:rsid w:val="007522C0"/>
    <w:rsid w:val="007608E0"/>
    <w:rsid w:val="00783B33"/>
    <w:rsid w:val="00791592"/>
    <w:rsid w:val="00793CC4"/>
    <w:rsid w:val="007B755E"/>
    <w:rsid w:val="007C7488"/>
    <w:rsid w:val="007D1300"/>
    <w:rsid w:val="007F41B1"/>
    <w:rsid w:val="007F6061"/>
    <w:rsid w:val="008010ED"/>
    <w:rsid w:val="00805CB3"/>
    <w:rsid w:val="00806DDC"/>
    <w:rsid w:val="00811425"/>
    <w:rsid w:val="00864ACF"/>
    <w:rsid w:val="00881360"/>
    <w:rsid w:val="00892345"/>
    <w:rsid w:val="00894047"/>
    <w:rsid w:val="00897094"/>
    <w:rsid w:val="008B5C00"/>
    <w:rsid w:val="008D3E7A"/>
    <w:rsid w:val="008F166E"/>
    <w:rsid w:val="008F27AF"/>
    <w:rsid w:val="0092738C"/>
    <w:rsid w:val="00973CCC"/>
    <w:rsid w:val="0098154E"/>
    <w:rsid w:val="00983CDF"/>
    <w:rsid w:val="00985772"/>
    <w:rsid w:val="009A009F"/>
    <w:rsid w:val="009C14B4"/>
    <w:rsid w:val="00A1028E"/>
    <w:rsid w:val="00A26F34"/>
    <w:rsid w:val="00A3200A"/>
    <w:rsid w:val="00A33379"/>
    <w:rsid w:val="00A470A7"/>
    <w:rsid w:val="00A70ED6"/>
    <w:rsid w:val="00AA13C7"/>
    <w:rsid w:val="00AD785F"/>
    <w:rsid w:val="00B1707D"/>
    <w:rsid w:val="00B42D84"/>
    <w:rsid w:val="00B46B8C"/>
    <w:rsid w:val="00B51A62"/>
    <w:rsid w:val="00B63BFD"/>
    <w:rsid w:val="00B65D3A"/>
    <w:rsid w:val="00B87DF8"/>
    <w:rsid w:val="00B923C4"/>
    <w:rsid w:val="00BB40FF"/>
    <w:rsid w:val="00BD68C9"/>
    <w:rsid w:val="00BE0F9B"/>
    <w:rsid w:val="00BE3242"/>
    <w:rsid w:val="00C563C0"/>
    <w:rsid w:val="00C743EC"/>
    <w:rsid w:val="00C85597"/>
    <w:rsid w:val="00CC3208"/>
    <w:rsid w:val="00CD335C"/>
    <w:rsid w:val="00CD4AC6"/>
    <w:rsid w:val="00D01E63"/>
    <w:rsid w:val="00D05768"/>
    <w:rsid w:val="00D12A91"/>
    <w:rsid w:val="00D77A20"/>
    <w:rsid w:val="00DC5FBE"/>
    <w:rsid w:val="00DC77A8"/>
    <w:rsid w:val="00E126B9"/>
    <w:rsid w:val="00E171E7"/>
    <w:rsid w:val="00E6143B"/>
    <w:rsid w:val="00E657A3"/>
    <w:rsid w:val="00E94BA6"/>
    <w:rsid w:val="00EA0C4B"/>
    <w:rsid w:val="00EB6360"/>
    <w:rsid w:val="00EB6B0C"/>
    <w:rsid w:val="00EC53B7"/>
    <w:rsid w:val="00F245CA"/>
    <w:rsid w:val="00F44EEB"/>
    <w:rsid w:val="00F46BBB"/>
    <w:rsid w:val="00F47AF8"/>
    <w:rsid w:val="00F7674E"/>
    <w:rsid w:val="00F77E8C"/>
    <w:rsid w:val="00FA06ED"/>
    <w:rsid w:val="00FA6208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E7940D-0BBF-4FDB-84C8-B5A8922C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C14B4"/>
    <w:rPr>
      <w:sz w:val="18"/>
      <w:szCs w:val="18"/>
    </w:rPr>
  </w:style>
  <w:style w:type="paragraph" w:styleId="a4">
    <w:name w:val="annotation text"/>
    <w:basedOn w:val="a"/>
    <w:semiHidden/>
    <w:rsid w:val="009C14B4"/>
  </w:style>
  <w:style w:type="paragraph" w:styleId="a5">
    <w:name w:val="annotation subject"/>
    <w:basedOn w:val="a4"/>
    <w:next w:val="a4"/>
    <w:semiHidden/>
    <w:rsid w:val="009C14B4"/>
    <w:rPr>
      <w:b/>
      <w:bCs/>
    </w:rPr>
  </w:style>
  <w:style w:type="paragraph" w:styleId="a6">
    <w:name w:val="Balloon Text"/>
    <w:basedOn w:val="a"/>
    <w:semiHidden/>
    <w:rsid w:val="009C14B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B2D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B2D49"/>
    <w:rPr>
      <w:kern w:val="2"/>
    </w:rPr>
  </w:style>
  <w:style w:type="paragraph" w:styleId="a9">
    <w:name w:val="footer"/>
    <w:basedOn w:val="a"/>
    <w:link w:val="aa"/>
    <w:rsid w:val="002B2D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B2D49"/>
    <w:rPr>
      <w:kern w:val="2"/>
    </w:rPr>
  </w:style>
  <w:style w:type="paragraph" w:styleId="ab">
    <w:name w:val="List Paragraph"/>
    <w:basedOn w:val="a"/>
    <w:uiPriority w:val="34"/>
    <w:qFormat/>
    <w:rsid w:val="00181A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DD91-CC73-4130-9CFA-6C6163D8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3112</Characters>
  <Application>Microsoft Office Word</Application>
  <DocSecurity>0</DocSecurity>
  <Lines>25</Lines>
  <Paragraphs>7</Paragraphs>
  <ScaleCrop>false</ScaleCrop>
  <Company>Finance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專利發展趨勢與因應研討會工作配置</dc:title>
  <dc:creator>Office5503</dc:creator>
  <cp:lastModifiedBy>任憶涓</cp:lastModifiedBy>
  <cp:revision>2</cp:revision>
  <cp:lastPrinted>2019-06-27T07:53:00Z</cp:lastPrinted>
  <dcterms:created xsi:type="dcterms:W3CDTF">2019-07-08T03:36:00Z</dcterms:created>
  <dcterms:modified xsi:type="dcterms:W3CDTF">2019-07-08T03:36:00Z</dcterms:modified>
</cp:coreProperties>
</file>