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8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04"/>
        <w:gridCol w:w="3262"/>
        <w:gridCol w:w="1189"/>
        <w:gridCol w:w="8188"/>
        <w:gridCol w:w="1310"/>
      </w:tblGrid>
      <w:tr w:rsidR="00171B40" w:rsidRPr="00171B40" w:rsidTr="00AC52C1">
        <w:trPr>
          <w:trHeight w:val="308"/>
        </w:trPr>
        <w:tc>
          <w:tcPr>
            <w:tcW w:w="15783" w:type="dxa"/>
            <w:gridSpan w:val="6"/>
            <w:tcBorders>
              <w:bottom w:val="single" w:sz="4" w:space="0" w:color="auto"/>
            </w:tcBorders>
            <w:shd w:val="clear" w:color="auto" w:fill="auto"/>
          </w:tcPr>
          <w:p w:rsidR="00933FAE" w:rsidRPr="002F618C" w:rsidRDefault="00933FAE" w:rsidP="00FE0A95">
            <w:pPr>
              <w:jc w:val="center"/>
              <w:rPr>
                <w:rFonts w:ascii="Times New Roman" w:eastAsia="標楷體" w:hAnsi="Times New Roman"/>
              </w:rPr>
            </w:pPr>
            <w:r w:rsidRPr="002F618C">
              <w:rPr>
                <w:rFonts w:ascii="Times New Roman" w:eastAsia="標楷體" w:hAnsi="Times New Roman"/>
              </w:rPr>
              <w:t>中原大學</w:t>
            </w:r>
            <w:r w:rsidRPr="002F618C">
              <w:rPr>
                <w:rFonts w:ascii="Times New Roman" w:eastAsia="標楷體" w:hAnsi="Times New Roman"/>
              </w:rPr>
              <w:t>10</w:t>
            </w:r>
            <w:r w:rsidR="00FE0A95" w:rsidRPr="002F618C">
              <w:rPr>
                <w:rFonts w:ascii="Times New Roman" w:eastAsia="標楷體" w:hAnsi="Times New Roman"/>
              </w:rPr>
              <w:t>5</w:t>
            </w:r>
            <w:r w:rsidRPr="002F618C">
              <w:rPr>
                <w:rFonts w:ascii="Times New Roman" w:eastAsia="標楷體" w:hAnsi="Times New Roman"/>
              </w:rPr>
              <w:t>學年度第</w:t>
            </w:r>
            <w:r w:rsidR="007A5AAD" w:rsidRPr="002F618C">
              <w:rPr>
                <w:rFonts w:ascii="Times New Roman" w:eastAsia="標楷體" w:hAnsi="Times New Roman"/>
              </w:rPr>
              <w:t>1</w:t>
            </w:r>
            <w:r w:rsidRPr="002F618C">
              <w:rPr>
                <w:rFonts w:ascii="Times New Roman" w:eastAsia="標楷體" w:hAnsi="Times New Roman"/>
              </w:rPr>
              <w:t>學期「校長與班代有約」</w:t>
            </w:r>
            <w:r w:rsidR="00152826" w:rsidRPr="002F618C">
              <w:rPr>
                <w:rFonts w:ascii="Times New Roman" w:eastAsia="標楷體" w:hAnsi="Times New Roman"/>
              </w:rPr>
              <w:t>綜合</w:t>
            </w:r>
            <w:r w:rsidRPr="002F618C">
              <w:rPr>
                <w:rFonts w:ascii="Times New Roman" w:eastAsia="標楷體" w:hAnsi="Times New Roman"/>
              </w:rPr>
              <w:t>座談</w:t>
            </w:r>
            <w:r w:rsidR="00152826" w:rsidRPr="002F618C">
              <w:rPr>
                <w:rFonts w:ascii="Times New Roman" w:eastAsia="標楷體" w:hAnsi="Times New Roman"/>
              </w:rPr>
              <w:t>建議事項</w:t>
            </w:r>
            <w:r w:rsidRPr="002F618C">
              <w:rPr>
                <w:rFonts w:ascii="Times New Roman" w:eastAsia="標楷體" w:hAnsi="Times New Roman"/>
              </w:rPr>
              <w:t>處理表</w:t>
            </w:r>
          </w:p>
        </w:tc>
      </w:tr>
      <w:tr w:rsidR="00171B40" w:rsidRPr="00171B40" w:rsidTr="00D61C75">
        <w:tc>
          <w:tcPr>
            <w:tcW w:w="630" w:type="dxa"/>
            <w:shd w:val="clear" w:color="auto" w:fill="BFBFBF"/>
          </w:tcPr>
          <w:p w:rsidR="00933FAE" w:rsidRPr="0085276B" w:rsidRDefault="00933FAE" w:rsidP="00AC52C1">
            <w:pPr>
              <w:ind w:rightChars="-29" w:right="-70"/>
              <w:jc w:val="center"/>
              <w:rPr>
                <w:rFonts w:ascii="Times New Roman" w:eastAsia="標楷體" w:hAnsi="Times New Roman"/>
                <w:szCs w:val="24"/>
              </w:rPr>
            </w:pPr>
            <w:r w:rsidRPr="0085276B">
              <w:rPr>
                <w:rFonts w:ascii="Times New Roman" w:eastAsia="標楷體" w:hAnsi="Times New Roman"/>
                <w:szCs w:val="24"/>
              </w:rPr>
              <w:t>序號</w:t>
            </w:r>
          </w:p>
        </w:tc>
        <w:tc>
          <w:tcPr>
            <w:tcW w:w="1204" w:type="dxa"/>
            <w:shd w:val="clear" w:color="auto" w:fill="BFBFBF"/>
          </w:tcPr>
          <w:p w:rsidR="00933FAE" w:rsidRPr="0085276B" w:rsidRDefault="00087625" w:rsidP="00F23606">
            <w:pPr>
              <w:jc w:val="center"/>
              <w:rPr>
                <w:rFonts w:ascii="Times New Roman" w:eastAsia="標楷體" w:hAnsi="Times New Roman"/>
                <w:szCs w:val="24"/>
              </w:rPr>
            </w:pPr>
            <w:r w:rsidRPr="0085276B">
              <w:rPr>
                <w:rFonts w:ascii="Times New Roman" w:eastAsia="標楷體" w:hAnsi="Times New Roman"/>
                <w:szCs w:val="24"/>
              </w:rPr>
              <w:t>反映系所</w:t>
            </w:r>
          </w:p>
        </w:tc>
        <w:tc>
          <w:tcPr>
            <w:tcW w:w="3262" w:type="dxa"/>
            <w:shd w:val="clear" w:color="auto" w:fill="BFBFBF"/>
          </w:tcPr>
          <w:p w:rsidR="00933FAE" w:rsidRPr="0085276B" w:rsidRDefault="00F23606" w:rsidP="00A30E14">
            <w:pPr>
              <w:jc w:val="center"/>
              <w:rPr>
                <w:rFonts w:ascii="Times New Roman" w:eastAsia="標楷體" w:hAnsi="Times New Roman"/>
                <w:szCs w:val="24"/>
              </w:rPr>
            </w:pPr>
            <w:r w:rsidRPr="0085276B">
              <w:rPr>
                <w:rFonts w:ascii="Times New Roman" w:eastAsia="標楷體" w:hAnsi="Times New Roman"/>
                <w:szCs w:val="24"/>
              </w:rPr>
              <w:t>建議事項</w:t>
            </w:r>
          </w:p>
        </w:tc>
        <w:tc>
          <w:tcPr>
            <w:tcW w:w="1189" w:type="dxa"/>
            <w:shd w:val="clear" w:color="auto" w:fill="BFBFBF"/>
          </w:tcPr>
          <w:p w:rsidR="00933FAE" w:rsidRPr="0085276B" w:rsidRDefault="00933FAE" w:rsidP="00A30E14">
            <w:pPr>
              <w:jc w:val="center"/>
              <w:rPr>
                <w:rFonts w:ascii="Times New Roman" w:eastAsia="標楷體" w:hAnsi="Times New Roman"/>
                <w:szCs w:val="24"/>
              </w:rPr>
            </w:pPr>
            <w:r w:rsidRPr="0085276B">
              <w:rPr>
                <w:rFonts w:ascii="Times New Roman" w:eastAsia="標楷體" w:hAnsi="Times New Roman"/>
                <w:szCs w:val="24"/>
              </w:rPr>
              <w:t>處理單位</w:t>
            </w:r>
          </w:p>
        </w:tc>
        <w:tc>
          <w:tcPr>
            <w:tcW w:w="8188" w:type="dxa"/>
            <w:shd w:val="clear" w:color="auto" w:fill="BFBFBF"/>
          </w:tcPr>
          <w:p w:rsidR="00933FAE" w:rsidRPr="0085276B" w:rsidRDefault="00933FAE" w:rsidP="00885F6D">
            <w:pPr>
              <w:jc w:val="center"/>
              <w:rPr>
                <w:rFonts w:ascii="Times New Roman" w:eastAsia="標楷體" w:hAnsi="Times New Roman"/>
                <w:szCs w:val="24"/>
              </w:rPr>
            </w:pPr>
            <w:r w:rsidRPr="0085276B">
              <w:rPr>
                <w:rFonts w:ascii="Times New Roman" w:eastAsia="標楷體" w:hAnsi="Times New Roman"/>
                <w:szCs w:val="24"/>
              </w:rPr>
              <w:t>單位回</w:t>
            </w:r>
            <w:r w:rsidR="00885F6D" w:rsidRPr="0085276B">
              <w:rPr>
                <w:rFonts w:ascii="Times New Roman" w:eastAsia="標楷體" w:hAnsi="Times New Roman"/>
                <w:szCs w:val="24"/>
              </w:rPr>
              <w:t>覆</w:t>
            </w:r>
          </w:p>
        </w:tc>
        <w:tc>
          <w:tcPr>
            <w:tcW w:w="1310" w:type="dxa"/>
            <w:shd w:val="clear" w:color="auto" w:fill="BFBFBF"/>
          </w:tcPr>
          <w:p w:rsidR="00933FAE" w:rsidRPr="002F618C" w:rsidRDefault="00933FAE" w:rsidP="00A30E14">
            <w:pPr>
              <w:jc w:val="center"/>
              <w:rPr>
                <w:rFonts w:ascii="Times New Roman" w:eastAsia="標楷體" w:hAnsi="Times New Roman"/>
              </w:rPr>
            </w:pPr>
            <w:r w:rsidRPr="002F618C">
              <w:rPr>
                <w:rFonts w:ascii="Times New Roman" w:eastAsia="標楷體" w:hAnsi="Times New Roman"/>
              </w:rPr>
              <w:t>執行狀況</w:t>
            </w:r>
          </w:p>
        </w:tc>
      </w:tr>
      <w:tr w:rsidR="00FE0A95" w:rsidRPr="00171B40" w:rsidTr="00D61C75">
        <w:tc>
          <w:tcPr>
            <w:tcW w:w="630" w:type="dxa"/>
            <w:shd w:val="clear" w:color="auto" w:fill="auto"/>
            <w:vAlign w:val="center"/>
          </w:tcPr>
          <w:p w:rsidR="00FE0A95" w:rsidRPr="0085276B" w:rsidRDefault="00FE0A95" w:rsidP="00A246C1">
            <w:pPr>
              <w:jc w:val="center"/>
              <w:rPr>
                <w:rFonts w:ascii="Times New Roman" w:eastAsia="標楷體" w:hAnsi="Times New Roman"/>
                <w:szCs w:val="24"/>
              </w:rPr>
            </w:pPr>
            <w:r w:rsidRPr="0085276B">
              <w:rPr>
                <w:rFonts w:ascii="Times New Roman" w:eastAsia="標楷體" w:hAnsi="Times New Roman"/>
                <w:szCs w:val="24"/>
              </w:rPr>
              <w:t>1</w:t>
            </w:r>
          </w:p>
        </w:tc>
        <w:tc>
          <w:tcPr>
            <w:tcW w:w="1204" w:type="dxa"/>
            <w:shd w:val="clear" w:color="auto" w:fill="auto"/>
            <w:vAlign w:val="center"/>
          </w:tcPr>
          <w:p w:rsidR="00FE0A95" w:rsidRPr="0085276B" w:rsidRDefault="00FE0A95" w:rsidP="00EE3224">
            <w:pPr>
              <w:jc w:val="center"/>
              <w:rPr>
                <w:rFonts w:ascii="Times New Roman" w:eastAsia="標楷體" w:hAnsi="Times New Roman"/>
              </w:rPr>
            </w:pPr>
            <w:r w:rsidRPr="0085276B">
              <w:rPr>
                <w:rFonts w:ascii="Times New Roman" w:eastAsia="標楷體" w:hAnsi="Times New Roman"/>
              </w:rPr>
              <w:t>會計系</w:t>
            </w:r>
          </w:p>
          <w:p w:rsidR="00FE0A95" w:rsidRPr="0085276B" w:rsidRDefault="00FE0A95" w:rsidP="00EE3224">
            <w:pPr>
              <w:jc w:val="center"/>
              <w:rPr>
                <w:rFonts w:ascii="Times New Roman" w:eastAsia="標楷體" w:hAnsi="Times New Roman"/>
              </w:rPr>
            </w:pPr>
            <w:r w:rsidRPr="0085276B">
              <w:rPr>
                <w:rFonts w:ascii="Times New Roman" w:eastAsia="標楷體" w:hAnsi="Times New Roman"/>
              </w:rPr>
              <w:t>國貿系</w:t>
            </w:r>
          </w:p>
          <w:p w:rsidR="00FE0A95" w:rsidRPr="0085276B" w:rsidRDefault="00FE0A95" w:rsidP="00EE3224">
            <w:pPr>
              <w:jc w:val="center"/>
              <w:rPr>
                <w:rFonts w:ascii="Times New Roman" w:eastAsia="標楷體" w:hAnsi="Times New Roman"/>
              </w:rPr>
            </w:pPr>
            <w:r w:rsidRPr="0085276B">
              <w:rPr>
                <w:rFonts w:ascii="Times New Roman" w:eastAsia="標楷體" w:hAnsi="Times New Roman"/>
              </w:rPr>
              <w:t>學生會</w:t>
            </w:r>
          </w:p>
          <w:p w:rsidR="001A0ABB" w:rsidRPr="0085276B" w:rsidRDefault="001A0ABB" w:rsidP="00EE3224">
            <w:pPr>
              <w:jc w:val="center"/>
              <w:rPr>
                <w:rFonts w:ascii="Times New Roman" w:eastAsia="標楷體" w:hAnsi="Times New Roman"/>
              </w:rPr>
            </w:pPr>
            <w:r w:rsidRPr="0085276B">
              <w:rPr>
                <w:rFonts w:ascii="Times New Roman" w:eastAsia="標楷體" w:hAnsi="Times New Roman"/>
              </w:rPr>
              <w:t>數位音</w:t>
            </w:r>
          </w:p>
          <w:p w:rsidR="001A0ABB" w:rsidRPr="0085276B" w:rsidRDefault="001A0ABB" w:rsidP="00EE3224">
            <w:pPr>
              <w:jc w:val="center"/>
              <w:rPr>
                <w:rFonts w:ascii="Times New Roman" w:eastAsia="標楷體" w:hAnsi="Times New Roman"/>
              </w:rPr>
            </w:pPr>
            <w:r w:rsidRPr="0085276B">
              <w:rPr>
                <w:rFonts w:ascii="Times New Roman" w:eastAsia="標楷體" w:hAnsi="Times New Roman"/>
              </w:rPr>
              <w:t>樂學程</w:t>
            </w:r>
          </w:p>
        </w:tc>
        <w:tc>
          <w:tcPr>
            <w:tcW w:w="3262" w:type="dxa"/>
            <w:shd w:val="clear" w:color="auto" w:fill="auto"/>
            <w:vAlign w:val="center"/>
          </w:tcPr>
          <w:p w:rsidR="00FE0A95" w:rsidRPr="0085276B" w:rsidRDefault="001D5D8B" w:rsidP="001D5D8B">
            <w:pPr>
              <w:ind w:left="168" w:hangingChars="70" w:hanging="168"/>
              <w:rPr>
                <w:rFonts w:ascii="Times New Roman" w:eastAsia="標楷體" w:hAnsi="Times New Roman"/>
                <w:szCs w:val="24"/>
              </w:rPr>
            </w:pPr>
            <w:r w:rsidRPr="0085276B">
              <w:rPr>
                <w:rFonts w:ascii="Times New Roman" w:eastAsia="標楷體" w:hAnsi="Times New Roman"/>
                <w:szCs w:val="24"/>
              </w:rPr>
              <w:t>1.</w:t>
            </w:r>
            <w:r w:rsidR="00FE0A95" w:rsidRPr="0085276B">
              <w:rPr>
                <w:rFonts w:ascii="Times New Roman" w:eastAsia="標楷體" w:hAnsi="Times New Roman"/>
                <w:szCs w:val="24"/>
              </w:rPr>
              <w:t>關於排課的延續性，有些同學當日明明只有兩門課，卻要特地搭兩小時的車上學，且兩門課的相關性低，連結度不高，都會間接或直接影響學習成效。</w:t>
            </w:r>
          </w:p>
          <w:p w:rsidR="00FE0A95" w:rsidRPr="0085276B" w:rsidRDefault="001D5D8B" w:rsidP="001D5D8B">
            <w:pPr>
              <w:ind w:left="168" w:hangingChars="70" w:hanging="168"/>
              <w:rPr>
                <w:rFonts w:ascii="Times New Roman" w:eastAsia="標楷體" w:hAnsi="Times New Roman"/>
              </w:rPr>
            </w:pPr>
            <w:r w:rsidRPr="0085276B">
              <w:rPr>
                <w:rFonts w:ascii="Times New Roman" w:eastAsia="標楷體" w:hAnsi="Times New Roman"/>
                <w:szCs w:val="24"/>
              </w:rPr>
              <w:t>2.</w:t>
            </w:r>
            <w:r w:rsidR="00FE0A95" w:rsidRPr="0085276B">
              <w:rPr>
                <w:rFonts w:ascii="Times New Roman" w:eastAsia="標楷體" w:hAnsi="Times New Roman"/>
                <w:szCs w:val="24"/>
              </w:rPr>
              <w:t>老師尚未講到重點就下課了，已向系主任提出，但系主任無法即時回答。</w:t>
            </w:r>
          </w:p>
          <w:p w:rsidR="001D5D8B" w:rsidRPr="0085276B" w:rsidRDefault="001D5D8B" w:rsidP="001D5D8B">
            <w:pPr>
              <w:ind w:left="168" w:hangingChars="70" w:hanging="168"/>
              <w:rPr>
                <w:rFonts w:ascii="Times New Roman" w:eastAsia="標楷體" w:hAnsi="Times New Roman"/>
                <w:szCs w:val="24"/>
              </w:rPr>
            </w:pPr>
            <w:r w:rsidRPr="0085276B">
              <w:rPr>
                <w:rFonts w:ascii="Times New Roman" w:eastAsia="標楷體" w:hAnsi="Times New Roman"/>
                <w:szCs w:val="24"/>
              </w:rPr>
              <w:t>3.</w:t>
            </w:r>
            <w:r w:rsidR="00FE0A95" w:rsidRPr="0085276B">
              <w:rPr>
                <w:rFonts w:ascii="Times New Roman" w:eastAsia="標楷體" w:hAnsi="Times New Roman"/>
                <w:szCs w:val="24"/>
              </w:rPr>
              <w:t>學生的完整學習應比教室充分利用來的重要。</w:t>
            </w:r>
          </w:p>
          <w:p w:rsidR="00FE0A95" w:rsidRPr="0085276B" w:rsidRDefault="001D5D8B" w:rsidP="00B85737">
            <w:pPr>
              <w:ind w:left="168" w:hangingChars="70" w:hanging="168"/>
              <w:rPr>
                <w:rFonts w:ascii="Times New Roman" w:eastAsia="標楷體" w:hAnsi="Times New Roman"/>
              </w:rPr>
            </w:pPr>
            <w:r w:rsidRPr="0085276B">
              <w:rPr>
                <w:rFonts w:ascii="Times New Roman" w:eastAsia="標楷體" w:hAnsi="Times New Roman"/>
                <w:szCs w:val="24"/>
              </w:rPr>
              <w:t>4.</w:t>
            </w:r>
            <w:r w:rsidRPr="0085276B">
              <w:rPr>
                <w:rFonts w:ascii="Times New Roman" w:eastAsia="標楷體" w:hAnsi="Times New Roman"/>
                <w:szCs w:val="24"/>
              </w:rPr>
              <w:t>有些教室不一定每天都</w:t>
            </w:r>
            <w:proofErr w:type="gramStart"/>
            <w:r w:rsidRPr="0085276B">
              <w:rPr>
                <w:rFonts w:ascii="Times New Roman" w:eastAsia="標楷體" w:hAnsi="Times New Roman"/>
                <w:szCs w:val="24"/>
              </w:rPr>
              <w:t>是滿的</w:t>
            </w:r>
            <w:proofErr w:type="gramEnd"/>
            <w:r w:rsidRPr="0085276B">
              <w:rPr>
                <w:rFonts w:ascii="Times New Roman" w:eastAsia="標楷體" w:hAnsi="Times New Roman"/>
                <w:szCs w:val="24"/>
              </w:rPr>
              <w:t>，是否可以讓老師自由運用，讓課程可以更加順利進行？</w:t>
            </w:r>
          </w:p>
        </w:tc>
        <w:tc>
          <w:tcPr>
            <w:tcW w:w="1189" w:type="dxa"/>
            <w:shd w:val="clear" w:color="auto" w:fill="auto"/>
            <w:vAlign w:val="center"/>
          </w:tcPr>
          <w:p w:rsidR="00FE0A95" w:rsidRPr="0085276B" w:rsidRDefault="00FE0A95" w:rsidP="00184490">
            <w:pPr>
              <w:jc w:val="center"/>
              <w:rPr>
                <w:rFonts w:ascii="Times New Roman" w:eastAsia="標楷體" w:hAnsi="Times New Roman"/>
              </w:rPr>
            </w:pPr>
            <w:r w:rsidRPr="0085276B">
              <w:rPr>
                <w:rFonts w:ascii="Times New Roman" w:eastAsia="標楷體" w:hAnsi="Times New Roman"/>
              </w:rPr>
              <w:t>教務處</w:t>
            </w:r>
          </w:p>
          <w:p w:rsidR="00044B58" w:rsidRPr="0085276B" w:rsidRDefault="00044B58" w:rsidP="00044B58">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課</w:t>
            </w:r>
            <w:proofErr w:type="gramStart"/>
            <w:r w:rsidRPr="0085276B">
              <w:rPr>
                <w:rFonts w:ascii="Times New Roman" w:eastAsia="標楷體" w:hAnsi="Times New Roman"/>
              </w:rPr>
              <w:t>註</w:t>
            </w:r>
            <w:proofErr w:type="gramEnd"/>
            <w:r w:rsidRPr="0085276B">
              <w:rPr>
                <w:rFonts w:ascii="Times New Roman" w:eastAsia="標楷體" w:hAnsi="Times New Roman"/>
              </w:rPr>
              <w:t>組</w:t>
            </w:r>
            <w:r w:rsidRPr="0085276B">
              <w:rPr>
                <w:rFonts w:ascii="Times New Roman" w:eastAsia="標楷體" w:hAnsi="Times New Roman"/>
              </w:rPr>
              <w:t>)</w:t>
            </w:r>
          </w:p>
        </w:tc>
        <w:tc>
          <w:tcPr>
            <w:tcW w:w="8188" w:type="dxa"/>
            <w:shd w:val="clear" w:color="auto" w:fill="auto"/>
            <w:vAlign w:val="center"/>
          </w:tcPr>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校長現場回覆：</w:t>
            </w:r>
          </w:p>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各系的單一問題，應由各系自行決定，系主任若無解決，將由一級主管直接解決。</w:t>
            </w:r>
          </w:p>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教務長：學校排課是希望每堂課都有課程進行，惟衍生問題造成老師有空堂現象，我會再與老師、系主任溝通。</w:t>
            </w:r>
          </w:p>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學</w:t>
            </w:r>
            <w:proofErr w:type="gramStart"/>
            <w:r w:rsidRPr="0085276B">
              <w:rPr>
                <w:rFonts w:ascii="Times New Roman" w:eastAsia="標楷體" w:hAnsi="Times New Roman"/>
                <w:szCs w:val="24"/>
              </w:rPr>
              <w:t>務</w:t>
            </w:r>
            <w:proofErr w:type="gramEnd"/>
            <w:r w:rsidRPr="0085276B">
              <w:rPr>
                <w:rFonts w:ascii="Times New Roman" w:eastAsia="標楷體" w:hAnsi="Times New Roman"/>
                <w:szCs w:val="24"/>
              </w:rPr>
              <w:t>長：</w:t>
            </w:r>
            <w:r w:rsidR="00F11FC7">
              <w:rPr>
                <w:rFonts w:ascii="Times New Roman" w:eastAsia="標楷體" w:hAnsi="Times New Roman" w:hint="eastAsia"/>
                <w:szCs w:val="24"/>
              </w:rPr>
              <w:t>依據個人在美國受教育的經驗，</w:t>
            </w:r>
            <w:r w:rsidRPr="0085276B">
              <w:rPr>
                <w:rFonts w:ascii="Times New Roman" w:eastAsia="標楷體" w:hAnsi="Times New Roman"/>
                <w:szCs w:val="24"/>
              </w:rPr>
              <w:t>縱使</w:t>
            </w:r>
            <w:proofErr w:type="gramStart"/>
            <w:r w:rsidRPr="0085276B">
              <w:rPr>
                <w:rFonts w:ascii="Times New Roman" w:eastAsia="標楷體" w:hAnsi="Times New Roman"/>
                <w:szCs w:val="24"/>
              </w:rPr>
              <w:t>三堂課拆成</w:t>
            </w:r>
            <w:proofErr w:type="gramEnd"/>
            <w:r w:rsidRPr="0085276B">
              <w:rPr>
                <w:rFonts w:ascii="Times New Roman" w:eastAsia="標楷體" w:hAnsi="Times New Roman"/>
                <w:szCs w:val="24"/>
              </w:rPr>
              <w:t>111</w:t>
            </w:r>
            <w:r w:rsidRPr="0085276B">
              <w:rPr>
                <w:rFonts w:ascii="Times New Roman" w:eastAsia="標楷體" w:hAnsi="Times New Roman"/>
                <w:szCs w:val="24"/>
              </w:rPr>
              <w:t xml:space="preserve">的方式上課，不一定影響學習效果。　　　　　　　　　</w:t>
            </w:r>
            <w:r w:rsidRPr="0085276B">
              <w:rPr>
                <w:rFonts w:ascii="Times New Roman" w:eastAsia="標楷體" w:hAnsi="Times New Roman"/>
                <w:szCs w:val="24"/>
              </w:rPr>
              <w:t xml:space="preserve"> </w:t>
            </w:r>
          </w:p>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教務長：會以統計的方式再研究處理，減少同學不便現象。</w:t>
            </w:r>
          </w:p>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校長：老師可以自行調整，看用甚麼方式可以讓學習達到最高程度的效果。</w:t>
            </w:r>
          </w:p>
          <w:p w:rsidR="00730446" w:rsidRPr="0085276B" w:rsidRDefault="00730446" w:rsidP="00730446">
            <w:pPr>
              <w:rPr>
                <w:rFonts w:ascii="Times New Roman" w:eastAsia="標楷體" w:hAnsi="Times New Roman"/>
                <w:szCs w:val="24"/>
              </w:rPr>
            </w:pPr>
            <w:r w:rsidRPr="0085276B">
              <w:rPr>
                <w:rFonts w:ascii="Times New Roman" w:eastAsia="標楷體" w:hAnsi="Times New Roman"/>
                <w:szCs w:val="24"/>
              </w:rPr>
              <w:t>校長：</w:t>
            </w:r>
            <w:r w:rsidR="00B85737" w:rsidRPr="0085276B">
              <w:rPr>
                <w:rFonts w:ascii="Times New Roman" w:eastAsia="標楷體" w:hAnsi="Times New Roman"/>
                <w:szCs w:val="24"/>
              </w:rPr>
              <w:t>讓老師自由</w:t>
            </w:r>
            <w:proofErr w:type="gramStart"/>
            <w:r w:rsidR="00B85737" w:rsidRPr="0085276B">
              <w:rPr>
                <w:rFonts w:ascii="Times New Roman" w:eastAsia="標楷體" w:hAnsi="Times New Roman"/>
                <w:szCs w:val="24"/>
              </w:rPr>
              <w:t>運用空堂教室</w:t>
            </w:r>
            <w:proofErr w:type="gramEnd"/>
            <w:r w:rsidR="00B85737" w:rsidRPr="0085276B">
              <w:rPr>
                <w:rFonts w:ascii="Times New Roman" w:eastAsia="標楷體" w:hAnsi="Times New Roman"/>
                <w:szCs w:val="24"/>
              </w:rPr>
              <w:t>，這是一個可以參考的辦法。</w:t>
            </w:r>
          </w:p>
          <w:p w:rsidR="008E0109" w:rsidRPr="0085276B" w:rsidRDefault="008E0109" w:rsidP="008E0109">
            <w:pPr>
              <w:ind w:left="120" w:hangingChars="50" w:hanging="120"/>
              <w:jc w:val="both"/>
              <w:rPr>
                <w:rFonts w:ascii="Times New Roman" w:eastAsia="標楷體" w:hAnsi="Times New Roman"/>
              </w:rPr>
            </w:pPr>
            <w:r w:rsidRPr="0085276B">
              <w:rPr>
                <w:rFonts w:ascii="Times New Roman" w:eastAsia="標楷體" w:hAnsi="Times New Roman"/>
              </w:rPr>
              <w:t>教務處補充回覆：</w:t>
            </w:r>
          </w:p>
          <w:p w:rsidR="008E0109" w:rsidRPr="0085276B" w:rsidRDefault="008E0109" w:rsidP="008E0109">
            <w:pPr>
              <w:jc w:val="both"/>
              <w:rPr>
                <w:rFonts w:ascii="Times New Roman" w:eastAsia="標楷體" w:hAnsi="Times New Roman"/>
              </w:rPr>
            </w:pPr>
            <w:r w:rsidRPr="0085276B">
              <w:rPr>
                <w:rFonts w:ascii="Times New Roman" w:eastAsia="標楷體" w:hAnsi="Times New Roman"/>
              </w:rPr>
              <w:t>有關開課排課原則教務處每學期都會與系助理舉行開課排課助理協調會議，宣導並啟動下個學期的開課排課作業注意事項，考量全校教室不足，建議白天宜充分運用</w:t>
            </w:r>
            <w:r w:rsidRPr="0085276B">
              <w:rPr>
                <w:rFonts w:ascii="Times New Roman" w:eastAsia="標楷體" w:hAnsi="Times New Roman"/>
              </w:rPr>
              <w:t>8</w:t>
            </w:r>
            <w:r w:rsidRPr="0085276B">
              <w:rPr>
                <w:rFonts w:ascii="Times New Roman" w:eastAsia="標楷體" w:hAnsi="Times New Roman"/>
              </w:rPr>
              <w:t>節課都</w:t>
            </w:r>
            <w:proofErr w:type="gramStart"/>
            <w:r w:rsidRPr="0085276B">
              <w:rPr>
                <w:rFonts w:ascii="Times New Roman" w:eastAsia="標楷體" w:hAnsi="Times New Roman"/>
              </w:rPr>
              <w:t>排滿的排</w:t>
            </w:r>
            <w:proofErr w:type="gramEnd"/>
            <w:r w:rsidRPr="0085276B">
              <w:rPr>
                <w:rFonts w:ascii="Times New Roman" w:eastAsia="標楷體" w:hAnsi="Times New Roman"/>
              </w:rPr>
              <w:t>課方式如下：</w:t>
            </w:r>
          </w:p>
          <w:tbl>
            <w:tblPr>
              <w:tblW w:w="594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570"/>
              <w:gridCol w:w="570"/>
              <w:gridCol w:w="570"/>
              <w:gridCol w:w="570"/>
              <w:gridCol w:w="236"/>
              <w:gridCol w:w="904"/>
              <w:gridCol w:w="557"/>
              <w:gridCol w:w="557"/>
              <w:gridCol w:w="557"/>
            </w:tblGrid>
            <w:tr w:rsidR="008E0109" w:rsidRPr="0085276B" w:rsidTr="00315828">
              <w:tc>
                <w:tcPr>
                  <w:tcW w:w="856" w:type="dxa"/>
                  <w:shd w:val="clear" w:color="auto" w:fill="FDE9D9"/>
                </w:tcPr>
                <w:p w:rsidR="008E0109" w:rsidRPr="0085276B" w:rsidRDefault="008E0109" w:rsidP="00315828">
                  <w:pPr>
                    <w:rPr>
                      <w:rFonts w:ascii="Times New Roman" w:eastAsia="標楷體" w:hAnsi="Times New Roman"/>
                      <w:color w:val="FF0000"/>
                    </w:rPr>
                  </w:pPr>
                  <w:r w:rsidRPr="0085276B">
                    <w:rPr>
                      <w:rFonts w:ascii="Times New Roman" w:eastAsia="標楷體" w:hAnsi="Times New Roman"/>
                      <w:color w:val="FF0000"/>
                    </w:rPr>
                    <w:t>節次</w:t>
                  </w:r>
                </w:p>
              </w:tc>
              <w:tc>
                <w:tcPr>
                  <w:tcW w:w="570"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1</w:t>
                  </w:r>
                </w:p>
              </w:tc>
              <w:tc>
                <w:tcPr>
                  <w:tcW w:w="570"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2</w:t>
                  </w:r>
                </w:p>
              </w:tc>
              <w:tc>
                <w:tcPr>
                  <w:tcW w:w="570"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3</w:t>
                  </w:r>
                </w:p>
              </w:tc>
              <w:tc>
                <w:tcPr>
                  <w:tcW w:w="570"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4</w:t>
                  </w:r>
                </w:p>
              </w:tc>
              <w:tc>
                <w:tcPr>
                  <w:tcW w:w="236" w:type="dxa"/>
                  <w:shd w:val="clear" w:color="auto" w:fill="FDE9D9"/>
                </w:tcPr>
                <w:p w:rsidR="008E0109" w:rsidRPr="0085276B" w:rsidRDefault="008E0109" w:rsidP="00315828">
                  <w:pPr>
                    <w:jc w:val="center"/>
                    <w:rPr>
                      <w:rFonts w:ascii="Times New Roman" w:eastAsia="標楷體" w:hAnsi="Times New Roman"/>
                      <w:color w:val="FF0000"/>
                      <w:sz w:val="20"/>
                      <w:szCs w:val="20"/>
                    </w:rPr>
                  </w:pPr>
                </w:p>
              </w:tc>
              <w:tc>
                <w:tcPr>
                  <w:tcW w:w="904"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5</w:t>
                  </w:r>
                </w:p>
              </w:tc>
              <w:tc>
                <w:tcPr>
                  <w:tcW w:w="557"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6</w:t>
                  </w:r>
                </w:p>
              </w:tc>
              <w:tc>
                <w:tcPr>
                  <w:tcW w:w="557"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7</w:t>
                  </w:r>
                </w:p>
              </w:tc>
              <w:tc>
                <w:tcPr>
                  <w:tcW w:w="557" w:type="dxa"/>
                  <w:shd w:val="clear" w:color="auto" w:fill="FDE9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8</w:t>
                  </w:r>
                </w:p>
              </w:tc>
            </w:tr>
            <w:tr w:rsidR="008E0109" w:rsidRPr="0085276B" w:rsidTr="00315828">
              <w:tc>
                <w:tcPr>
                  <w:tcW w:w="856" w:type="dxa"/>
                  <w:shd w:val="clear" w:color="auto" w:fill="auto"/>
                </w:tcPr>
                <w:p w:rsidR="008E0109" w:rsidRPr="0085276B" w:rsidRDefault="008E0109" w:rsidP="00315828">
                  <w:pPr>
                    <w:rPr>
                      <w:rFonts w:ascii="Times New Roman" w:eastAsia="標楷體" w:hAnsi="Times New Roman"/>
                      <w:color w:val="FF0000"/>
                    </w:rPr>
                  </w:pPr>
                  <w:r w:rsidRPr="0085276B">
                    <w:rPr>
                      <w:rFonts w:ascii="Times New Roman" w:eastAsia="標楷體" w:hAnsi="Times New Roman"/>
                      <w:color w:val="FF0000"/>
                    </w:rPr>
                    <w:t>排課</w:t>
                  </w:r>
                  <w:r w:rsidRPr="0085276B">
                    <w:rPr>
                      <w:rFonts w:ascii="Times New Roman" w:eastAsia="標楷體" w:hAnsi="Times New Roman"/>
                      <w:color w:val="FF0000"/>
                    </w:rPr>
                    <w:t>1</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236" w:type="dxa"/>
                  <w:shd w:val="clear" w:color="auto" w:fill="CCC0D9"/>
                </w:tcPr>
                <w:p w:rsidR="008E0109" w:rsidRPr="0085276B" w:rsidRDefault="008E0109" w:rsidP="00315828">
                  <w:pPr>
                    <w:jc w:val="center"/>
                    <w:rPr>
                      <w:rFonts w:ascii="Times New Roman" w:eastAsia="標楷體" w:hAnsi="Times New Roman"/>
                      <w:color w:val="FF0000"/>
                    </w:rPr>
                  </w:pPr>
                </w:p>
              </w:tc>
              <w:tc>
                <w:tcPr>
                  <w:tcW w:w="904"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557" w:type="dxa"/>
                  <w:shd w:val="clear" w:color="auto" w:fill="auto"/>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C</w:t>
                  </w:r>
                </w:p>
              </w:tc>
              <w:tc>
                <w:tcPr>
                  <w:tcW w:w="557" w:type="dxa"/>
                  <w:shd w:val="clear" w:color="auto" w:fill="auto"/>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C</w:t>
                  </w:r>
                </w:p>
              </w:tc>
            </w:tr>
            <w:tr w:rsidR="008E0109" w:rsidRPr="0085276B" w:rsidTr="00315828">
              <w:tc>
                <w:tcPr>
                  <w:tcW w:w="856" w:type="dxa"/>
                  <w:shd w:val="clear" w:color="auto" w:fill="auto"/>
                </w:tcPr>
                <w:p w:rsidR="008E0109" w:rsidRPr="0085276B" w:rsidRDefault="008E0109" w:rsidP="00315828">
                  <w:pPr>
                    <w:rPr>
                      <w:rFonts w:ascii="Times New Roman" w:eastAsia="標楷體" w:hAnsi="Times New Roman"/>
                      <w:color w:val="FF0000"/>
                    </w:rPr>
                  </w:pPr>
                  <w:r w:rsidRPr="0085276B">
                    <w:rPr>
                      <w:rFonts w:ascii="Times New Roman" w:eastAsia="標楷體" w:hAnsi="Times New Roman"/>
                      <w:color w:val="FF0000"/>
                    </w:rPr>
                    <w:t>排課</w:t>
                  </w:r>
                  <w:r w:rsidRPr="0085276B">
                    <w:rPr>
                      <w:rFonts w:ascii="Times New Roman" w:eastAsia="標楷體" w:hAnsi="Times New Roman"/>
                      <w:color w:val="FF0000"/>
                    </w:rPr>
                    <w:t>2</w:t>
                  </w:r>
                </w:p>
              </w:tc>
              <w:tc>
                <w:tcPr>
                  <w:tcW w:w="570" w:type="dxa"/>
                  <w:shd w:val="clear" w:color="auto" w:fill="auto"/>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C</w:t>
                  </w:r>
                </w:p>
              </w:tc>
              <w:tc>
                <w:tcPr>
                  <w:tcW w:w="570" w:type="dxa"/>
                  <w:shd w:val="clear" w:color="auto" w:fill="auto"/>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C</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236" w:type="dxa"/>
                  <w:shd w:val="clear" w:color="auto" w:fill="B6DDE8"/>
                </w:tcPr>
                <w:p w:rsidR="008E0109" w:rsidRPr="0085276B" w:rsidRDefault="008E0109" w:rsidP="00315828">
                  <w:pPr>
                    <w:jc w:val="center"/>
                    <w:rPr>
                      <w:rFonts w:ascii="Times New Roman" w:eastAsia="標楷體" w:hAnsi="Times New Roman"/>
                      <w:color w:val="FF0000"/>
                    </w:rPr>
                  </w:pPr>
                </w:p>
              </w:tc>
              <w:tc>
                <w:tcPr>
                  <w:tcW w:w="904"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r>
            <w:tr w:rsidR="008E0109" w:rsidRPr="0085276B" w:rsidTr="00315828">
              <w:tc>
                <w:tcPr>
                  <w:tcW w:w="856" w:type="dxa"/>
                  <w:shd w:val="clear" w:color="auto" w:fill="auto"/>
                </w:tcPr>
                <w:p w:rsidR="008E0109" w:rsidRPr="0085276B" w:rsidRDefault="008E0109" w:rsidP="00315828">
                  <w:pPr>
                    <w:rPr>
                      <w:rFonts w:ascii="Times New Roman" w:eastAsia="標楷體" w:hAnsi="Times New Roman"/>
                      <w:color w:val="FF0000"/>
                    </w:rPr>
                  </w:pPr>
                  <w:r w:rsidRPr="0085276B">
                    <w:rPr>
                      <w:rFonts w:ascii="Times New Roman" w:eastAsia="標楷體" w:hAnsi="Times New Roman"/>
                      <w:color w:val="FF0000"/>
                    </w:rPr>
                    <w:t>排課</w:t>
                  </w:r>
                  <w:r w:rsidRPr="0085276B">
                    <w:rPr>
                      <w:rFonts w:ascii="Times New Roman" w:eastAsia="標楷體" w:hAnsi="Times New Roman"/>
                      <w:color w:val="FF0000"/>
                    </w:rPr>
                    <w:t>3</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B6DDE8"/>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A</w:t>
                  </w:r>
                </w:p>
              </w:tc>
              <w:tc>
                <w:tcPr>
                  <w:tcW w:w="570" w:type="dxa"/>
                  <w:shd w:val="clear" w:color="auto" w:fill="auto"/>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C</w:t>
                  </w:r>
                </w:p>
              </w:tc>
              <w:tc>
                <w:tcPr>
                  <w:tcW w:w="236" w:type="dxa"/>
                  <w:shd w:val="clear" w:color="auto" w:fill="auto"/>
                </w:tcPr>
                <w:p w:rsidR="008E0109" w:rsidRPr="0085276B" w:rsidRDefault="008E0109" w:rsidP="00315828">
                  <w:pPr>
                    <w:jc w:val="center"/>
                    <w:rPr>
                      <w:rFonts w:ascii="Times New Roman" w:eastAsia="標楷體" w:hAnsi="Times New Roman"/>
                      <w:color w:val="FF0000"/>
                    </w:rPr>
                  </w:pPr>
                </w:p>
              </w:tc>
              <w:tc>
                <w:tcPr>
                  <w:tcW w:w="904" w:type="dxa"/>
                  <w:shd w:val="clear" w:color="auto" w:fill="auto"/>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C</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c>
                <w:tcPr>
                  <w:tcW w:w="557" w:type="dxa"/>
                  <w:shd w:val="clear" w:color="auto" w:fill="CCC0D9"/>
                </w:tcPr>
                <w:p w:rsidR="008E0109" w:rsidRPr="0085276B" w:rsidRDefault="008E0109" w:rsidP="00315828">
                  <w:pPr>
                    <w:jc w:val="center"/>
                    <w:rPr>
                      <w:rFonts w:ascii="Times New Roman" w:eastAsia="標楷體" w:hAnsi="Times New Roman"/>
                      <w:color w:val="FF0000"/>
                    </w:rPr>
                  </w:pPr>
                  <w:r w:rsidRPr="0085276B">
                    <w:rPr>
                      <w:rFonts w:ascii="Times New Roman" w:eastAsia="標楷體" w:hAnsi="Times New Roman"/>
                      <w:color w:val="FF0000"/>
                    </w:rPr>
                    <w:t>B</w:t>
                  </w:r>
                </w:p>
              </w:tc>
            </w:tr>
          </w:tbl>
          <w:p w:rsidR="00730446" w:rsidRPr="0085276B" w:rsidRDefault="00730446" w:rsidP="00184490">
            <w:pPr>
              <w:ind w:left="120" w:hangingChars="50" w:hanging="120"/>
              <w:jc w:val="both"/>
              <w:rPr>
                <w:rFonts w:ascii="Times New Roman" w:eastAsia="標楷體" w:hAnsi="Times New Roman"/>
              </w:rPr>
            </w:pPr>
          </w:p>
        </w:tc>
        <w:tc>
          <w:tcPr>
            <w:tcW w:w="1310" w:type="dxa"/>
            <w:shd w:val="clear" w:color="auto" w:fill="auto"/>
            <w:vAlign w:val="center"/>
          </w:tcPr>
          <w:p w:rsidR="00FE0A95" w:rsidRPr="00855C51" w:rsidRDefault="00513690" w:rsidP="00184490">
            <w:pPr>
              <w:jc w:val="both"/>
              <w:rPr>
                <w:rFonts w:ascii="標楷體" w:eastAsia="標楷體" w:hAnsi="標楷體"/>
              </w:rPr>
            </w:pPr>
            <w:r>
              <w:rPr>
                <w:rFonts w:ascii="標楷體" w:eastAsia="標楷體" w:hAnsi="標楷體" w:hint="eastAsia"/>
              </w:rPr>
              <w:t>■</w:t>
            </w:r>
            <w:r w:rsidR="00FE0A95" w:rsidRPr="00855C51">
              <w:rPr>
                <w:rFonts w:ascii="標楷體" w:eastAsia="標楷體" w:hAnsi="標楷體"/>
              </w:rPr>
              <w:t>已處理</w:t>
            </w:r>
          </w:p>
          <w:p w:rsidR="00FE0A95" w:rsidRPr="00855C51" w:rsidRDefault="002E270D" w:rsidP="00184490">
            <w:pPr>
              <w:jc w:val="both"/>
              <w:rPr>
                <w:rFonts w:ascii="標楷體" w:eastAsia="標楷體" w:hAnsi="標楷體"/>
              </w:rPr>
            </w:pPr>
            <w:r w:rsidRPr="00855C51">
              <w:rPr>
                <w:rFonts w:ascii="標楷體" w:eastAsia="標楷體" w:hAnsi="標楷體"/>
              </w:rPr>
              <w:t>□</w:t>
            </w:r>
            <w:r w:rsidR="00FE0A95" w:rsidRPr="00855C51">
              <w:rPr>
                <w:rFonts w:ascii="標楷體" w:eastAsia="標楷體" w:hAnsi="標楷體"/>
              </w:rPr>
              <w:t>處理中</w:t>
            </w:r>
          </w:p>
          <w:p w:rsidR="00FE0A95" w:rsidRPr="00855C51" w:rsidRDefault="00FE0A95" w:rsidP="00184490">
            <w:pPr>
              <w:jc w:val="both"/>
              <w:rPr>
                <w:rFonts w:ascii="標楷體" w:eastAsia="標楷體" w:hAnsi="標楷體"/>
              </w:rPr>
            </w:pPr>
            <w:r w:rsidRPr="00855C51">
              <w:rPr>
                <w:rFonts w:ascii="標楷體" w:eastAsia="標楷體" w:hAnsi="標楷體"/>
              </w:rPr>
              <w:t>□待加強</w:t>
            </w:r>
          </w:p>
        </w:tc>
      </w:tr>
      <w:tr w:rsidR="00FE0A95" w:rsidRPr="00171B40" w:rsidTr="00D61C75">
        <w:tc>
          <w:tcPr>
            <w:tcW w:w="630" w:type="dxa"/>
            <w:shd w:val="clear" w:color="auto" w:fill="auto"/>
            <w:vAlign w:val="center"/>
          </w:tcPr>
          <w:p w:rsidR="00FE0A95" w:rsidRPr="0085276B" w:rsidRDefault="00FE0A95" w:rsidP="004D30AE">
            <w:pPr>
              <w:jc w:val="center"/>
              <w:rPr>
                <w:rFonts w:ascii="Times New Roman" w:eastAsia="標楷體" w:hAnsi="Times New Roman"/>
                <w:szCs w:val="24"/>
              </w:rPr>
            </w:pPr>
            <w:r w:rsidRPr="0085276B">
              <w:rPr>
                <w:rFonts w:ascii="Times New Roman" w:eastAsia="標楷體" w:hAnsi="Times New Roman"/>
                <w:szCs w:val="24"/>
              </w:rPr>
              <w:t>2</w:t>
            </w:r>
          </w:p>
        </w:tc>
        <w:tc>
          <w:tcPr>
            <w:tcW w:w="1204" w:type="dxa"/>
            <w:shd w:val="clear" w:color="auto" w:fill="auto"/>
            <w:vAlign w:val="center"/>
          </w:tcPr>
          <w:p w:rsidR="00FE0A95" w:rsidRPr="0085276B" w:rsidRDefault="00FE0A95" w:rsidP="00184490">
            <w:pPr>
              <w:jc w:val="center"/>
              <w:rPr>
                <w:rFonts w:ascii="Times New Roman" w:eastAsia="標楷體" w:hAnsi="Times New Roman"/>
              </w:rPr>
            </w:pPr>
            <w:r w:rsidRPr="0085276B">
              <w:rPr>
                <w:rFonts w:ascii="Times New Roman" w:eastAsia="標楷體" w:hAnsi="Times New Roman"/>
              </w:rPr>
              <w:t>財金系</w:t>
            </w:r>
          </w:p>
        </w:tc>
        <w:tc>
          <w:tcPr>
            <w:tcW w:w="3262" w:type="dxa"/>
            <w:shd w:val="clear" w:color="auto" w:fill="auto"/>
            <w:vAlign w:val="center"/>
          </w:tcPr>
          <w:p w:rsidR="00FE0A95" w:rsidRPr="0085276B" w:rsidRDefault="00FE0A95" w:rsidP="00FE0A95">
            <w:pPr>
              <w:rPr>
                <w:rFonts w:ascii="Times New Roman" w:eastAsia="標楷體" w:hAnsi="Times New Roman"/>
              </w:rPr>
            </w:pPr>
            <w:r w:rsidRPr="0085276B">
              <w:rPr>
                <w:rFonts w:ascii="Times New Roman" w:eastAsia="標楷體" w:hAnsi="Times New Roman"/>
                <w:szCs w:val="24"/>
              </w:rPr>
              <w:t>學校分配教室時，可否依照修課人數分配，而非視各系班級數而定，請學校更嚴謹的安排教室</w:t>
            </w:r>
            <w:r w:rsidR="006354DE" w:rsidRPr="0085276B">
              <w:rPr>
                <w:rFonts w:ascii="Times New Roman" w:eastAsia="標楷體" w:hAnsi="Times New Roman"/>
                <w:szCs w:val="24"/>
              </w:rPr>
              <w:t>，特別是教學</w:t>
            </w:r>
            <w:r w:rsidR="006354DE" w:rsidRPr="0085276B">
              <w:rPr>
                <w:rFonts w:ascii="Times New Roman" w:eastAsia="標楷體" w:hAnsi="Times New Roman"/>
                <w:szCs w:val="24"/>
              </w:rPr>
              <w:t>618</w:t>
            </w:r>
            <w:r w:rsidR="00E706AA" w:rsidRPr="0085276B">
              <w:rPr>
                <w:rFonts w:ascii="Times New Roman" w:eastAsia="標楷體" w:hAnsi="Times New Roman"/>
                <w:szCs w:val="24"/>
              </w:rPr>
              <w:t>&amp;812</w:t>
            </w:r>
            <w:r w:rsidR="006354DE" w:rsidRPr="0085276B">
              <w:rPr>
                <w:rFonts w:ascii="Times New Roman" w:eastAsia="標楷體" w:hAnsi="Times New Roman"/>
                <w:szCs w:val="24"/>
              </w:rPr>
              <w:t>教室，人滿為患，影響教學品質</w:t>
            </w:r>
            <w:r w:rsidRPr="0085276B">
              <w:rPr>
                <w:rFonts w:ascii="Times New Roman" w:eastAsia="標楷體" w:hAnsi="Times New Roman"/>
                <w:szCs w:val="24"/>
              </w:rPr>
              <w:t>。</w:t>
            </w:r>
          </w:p>
        </w:tc>
        <w:tc>
          <w:tcPr>
            <w:tcW w:w="1189" w:type="dxa"/>
            <w:shd w:val="clear" w:color="auto" w:fill="auto"/>
            <w:vAlign w:val="center"/>
          </w:tcPr>
          <w:p w:rsidR="00FE0A95" w:rsidRPr="0085276B" w:rsidRDefault="00F259B8" w:rsidP="00184490">
            <w:pPr>
              <w:jc w:val="center"/>
              <w:rPr>
                <w:rFonts w:ascii="Times New Roman" w:eastAsia="標楷體" w:hAnsi="Times New Roman"/>
              </w:rPr>
            </w:pPr>
            <w:r w:rsidRPr="0085276B">
              <w:rPr>
                <w:rFonts w:ascii="Times New Roman" w:eastAsia="標楷體" w:hAnsi="Times New Roman"/>
              </w:rPr>
              <w:t>教務處</w:t>
            </w:r>
          </w:p>
          <w:p w:rsidR="00044B58" w:rsidRPr="0085276B" w:rsidRDefault="00044B58" w:rsidP="00184490">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課</w:t>
            </w:r>
            <w:proofErr w:type="gramStart"/>
            <w:r w:rsidRPr="0085276B">
              <w:rPr>
                <w:rFonts w:ascii="Times New Roman" w:eastAsia="標楷體" w:hAnsi="Times New Roman"/>
              </w:rPr>
              <w:t>註</w:t>
            </w:r>
            <w:proofErr w:type="gramEnd"/>
            <w:r w:rsidRPr="0085276B">
              <w:rPr>
                <w:rFonts w:ascii="Times New Roman" w:eastAsia="標楷體" w:hAnsi="Times New Roman"/>
              </w:rPr>
              <w:t>組</w:t>
            </w:r>
            <w:r w:rsidRPr="0085276B">
              <w:rPr>
                <w:rFonts w:ascii="Times New Roman" w:eastAsia="標楷體" w:hAnsi="Times New Roman"/>
              </w:rPr>
              <w:t>)</w:t>
            </w:r>
          </w:p>
        </w:tc>
        <w:tc>
          <w:tcPr>
            <w:tcW w:w="8188" w:type="dxa"/>
            <w:shd w:val="clear" w:color="auto" w:fill="auto"/>
            <w:vAlign w:val="center"/>
          </w:tcPr>
          <w:p w:rsidR="009D0C19" w:rsidRPr="0085276B" w:rsidRDefault="009D0C19" w:rsidP="009D0C19">
            <w:pPr>
              <w:rPr>
                <w:rFonts w:ascii="Times New Roman" w:eastAsia="標楷體" w:hAnsi="Times New Roman"/>
                <w:szCs w:val="24"/>
              </w:rPr>
            </w:pPr>
            <w:r w:rsidRPr="0085276B">
              <w:rPr>
                <w:rFonts w:ascii="Times New Roman" w:eastAsia="標楷體" w:hAnsi="Times New Roman"/>
                <w:szCs w:val="24"/>
              </w:rPr>
              <w:t>教務長現場回覆：</w:t>
            </w:r>
          </w:p>
          <w:p w:rsidR="009D0C19" w:rsidRDefault="009D0C19" w:rsidP="009D0C19">
            <w:pPr>
              <w:rPr>
                <w:rFonts w:ascii="Times New Roman" w:eastAsia="標楷體" w:hAnsi="Times New Roman"/>
                <w:szCs w:val="24"/>
              </w:rPr>
            </w:pPr>
            <w:r w:rsidRPr="0085276B">
              <w:rPr>
                <w:rFonts w:ascii="Times New Roman" w:eastAsia="標楷體" w:hAnsi="Times New Roman"/>
                <w:szCs w:val="24"/>
              </w:rPr>
              <w:t>財金系近年來陸生增多，且很多同學以財金系為輔系，若同學有提出時，學校會做立即性的改善。</w:t>
            </w:r>
          </w:p>
          <w:p w:rsidR="00BC7D37" w:rsidRPr="00BC7D37" w:rsidRDefault="00BC7D37" w:rsidP="00BC7D37">
            <w:pPr>
              <w:ind w:left="120" w:hangingChars="50" w:hanging="120"/>
              <w:jc w:val="both"/>
              <w:rPr>
                <w:rFonts w:ascii="Times New Roman" w:eastAsia="標楷體" w:hAnsi="Times New Roman"/>
                <w:szCs w:val="24"/>
              </w:rPr>
            </w:pPr>
            <w:r w:rsidRPr="0085276B">
              <w:rPr>
                <w:rFonts w:ascii="Times New Roman" w:eastAsia="標楷體" w:hAnsi="Times New Roman"/>
              </w:rPr>
              <w:t>教務處補充回覆：</w:t>
            </w:r>
          </w:p>
          <w:p w:rsidR="009D0C19" w:rsidRPr="0085276B" w:rsidRDefault="008E0109" w:rsidP="00184490">
            <w:pPr>
              <w:pStyle w:val="HTML"/>
              <w:shd w:val="clear" w:color="auto" w:fill="FFFFFF"/>
              <w:tabs>
                <w:tab w:val="clear" w:pos="916"/>
                <w:tab w:val="left" w:pos="317"/>
              </w:tabs>
              <w:spacing w:line="315" w:lineRule="atLeast"/>
              <w:rPr>
                <w:rFonts w:ascii="Times New Roman" w:eastAsia="標楷體" w:hAnsi="Times New Roman" w:cs="Times New Roman"/>
                <w:b/>
              </w:rPr>
            </w:pPr>
            <w:r w:rsidRPr="0085276B">
              <w:rPr>
                <w:rFonts w:ascii="Times New Roman" w:eastAsia="標楷體" w:hAnsi="Times New Roman" w:cs="Times New Roman"/>
              </w:rPr>
              <w:t>學系開課人數因加簽超過教室容量時，請學系自行以院系管轄空間調配，如還不足，則向教務處反應協助調整教室。</w:t>
            </w:r>
          </w:p>
        </w:tc>
        <w:tc>
          <w:tcPr>
            <w:tcW w:w="1310" w:type="dxa"/>
            <w:shd w:val="clear" w:color="auto" w:fill="auto"/>
            <w:vAlign w:val="center"/>
          </w:tcPr>
          <w:p w:rsidR="002E270D" w:rsidRPr="00855C51" w:rsidRDefault="009E7844" w:rsidP="002E270D">
            <w:pPr>
              <w:jc w:val="both"/>
              <w:rPr>
                <w:rFonts w:ascii="標楷體" w:eastAsia="標楷體" w:hAnsi="標楷體"/>
              </w:rPr>
            </w:pPr>
            <w:r>
              <w:rPr>
                <w:rFonts w:ascii="標楷體" w:eastAsia="標楷體" w:hAnsi="標楷體" w:hint="eastAsia"/>
              </w:rPr>
              <w:t>■</w:t>
            </w:r>
            <w:r w:rsidR="002E270D" w:rsidRPr="00855C51">
              <w:rPr>
                <w:rFonts w:ascii="標楷體" w:eastAsia="標楷體" w:hAnsi="標楷體"/>
              </w:rPr>
              <w:t>已處理</w:t>
            </w:r>
          </w:p>
          <w:p w:rsidR="002E270D" w:rsidRPr="00855C51" w:rsidRDefault="002E270D" w:rsidP="002E270D">
            <w:pPr>
              <w:jc w:val="both"/>
              <w:rPr>
                <w:rFonts w:ascii="標楷體" w:eastAsia="標楷體" w:hAnsi="標楷體"/>
              </w:rPr>
            </w:pPr>
            <w:r w:rsidRPr="00855C51">
              <w:rPr>
                <w:rFonts w:ascii="標楷體" w:eastAsia="標楷體" w:hAnsi="標楷體"/>
              </w:rPr>
              <w:t>□處理中</w:t>
            </w:r>
          </w:p>
          <w:p w:rsidR="00FE0A95" w:rsidRPr="00855C51" w:rsidRDefault="002E270D" w:rsidP="002E270D">
            <w:pPr>
              <w:jc w:val="both"/>
              <w:rPr>
                <w:rFonts w:ascii="標楷體" w:eastAsia="標楷體" w:hAnsi="標楷體"/>
              </w:rPr>
            </w:pPr>
            <w:r w:rsidRPr="00855C51">
              <w:rPr>
                <w:rFonts w:ascii="標楷體" w:eastAsia="標楷體" w:hAnsi="標楷體"/>
              </w:rPr>
              <w:t>□待加強</w:t>
            </w:r>
          </w:p>
        </w:tc>
      </w:tr>
      <w:tr w:rsidR="009E7844" w:rsidRPr="00171B40" w:rsidTr="00D61C75">
        <w:tc>
          <w:tcPr>
            <w:tcW w:w="630" w:type="dxa"/>
            <w:shd w:val="clear" w:color="auto" w:fill="auto"/>
            <w:vAlign w:val="center"/>
          </w:tcPr>
          <w:p w:rsidR="009E7844" w:rsidRPr="0085276B" w:rsidRDefault="009E7844" w:rsidP="00B12D62">
            <w:pPr>
              <w:jc w:val="center"/>
              <w:rPr>
                <w:rFonts w:ascii="Times New Roman" w:eastAsia="標楷體" w:hAnsi="Times New Roman"/>
                <w:szCs w:val="24"/>
              </w:rPr>
            </w:pPr>
            <w:r w:rsidRPr="0085276B">
              <w:rPr>
                <w:rFonts w:ascii="Times New Roman" w:eastAsia="標楷體" w:hAnsi="Times New Roman"/>
                <w:szCs w:val="24"/>
              </w:rPr>
              <w:t>3</w:t>
            </w:r>
          </w:p>
        </w:tc>
        <w:tc>
          <w:tcPr>
            <w:tcW w:w="1204" w:type="dxa"/>
            <w:shd w:val="clear" w:color="auto" w:fill="auto"/>
            <w:vAlign w:val="center"/>
          </w:tcPr>
          <w:p w:rsidR="009E7844" w:rsidRPr="0085276B" w:rsidRDefault="009E7844" w:rsidP="00184490">
            <w:pPr>
              <w:jc w:val="center"/>
              <w:rPr>
                <w:rFonts w:ascii="Times New Roman" w:eastAsia="標楷體" w:hAnsi="Times New Roman"/>
              </w:rPr>
            </w:pPr>
            <w:r w:rsidRPr="0085276B">
              <w:rPr>
                <w:rFonts w:ascii="Times New Roman" w:eastAsia="標楷體" w:hAnsi="Times New Roman"/>
              </w:rPr>
              <w:t>建築系</w:t>
            </w:r>
          </w:p>
        </w:tc>
        <w:tc>
          <w:tcPr>
            <w:tcW w:w="3262" w:type="dxa"/>
            <w:shd w:val="clear" w:color="auto" w:fill="auto"/>
            <w:vAlign w:val="center"/>
          </w:tcPr>
          <w:p w:rsidR="009E7844" w:rsidRPr="0085276B" w:rsidRDefault="009E7844" w:rsidP="00F259B8">
            <w:pPr>
              <w:rPr>
                <w:rFonts w:ascii="Times New Roman" w:eastAsia="標楷體" w:hAnsi="Times New Roman"/>
              </w:rPr>
            </w:pPr>
            <w:r w:rsidRPr="0085276B">
              <w:rPr>
                <w:rFonts w:ascii="Times New Roman" w:eastAsia="標楷體" w:hAnsi="Times New Roman"/>
                <w:szCs w:val="24"/>
              </w:rPr>
              <w:t>校慶運動會大隊接力懲處方式，有同學不參與卻要擴及全班，是否有更完善的處理方</w:t>
            </w:r>
            <w:r w:rsidRPr="0085276B">
              <w:rPr>
                <w:rFonts w:ascii="Times New Roman" w:eastAsia="標楷體" w:hAnsi="Times New Roman"/>
                <w:szCs w:val="24"/>
              </w:rPr>
              <w:lastRenderedPageBreak/>
              <w:t>式？</w:t>
            </w:r>
          </w:p>
        </w:tc>
        <w:tc>
          <w:tcPr>
            <w:tcW w:w="1189" w:type="dxa"/>
            <w:shd w:val="clear" w:color="auto" w:fill="auto"/>
            <w:vAlign w:val="center"/>
          </w:tcPr>
          <w:p w:rsidR="009E7844" w:rsidRPr="0085276B" w:rsidRDefault="009E7844" w:rsidP="00184490">
            <w:pPr>
              <w:jc w:val="center"/>
              <w:rPr>
                <w:rFonts w:ascii="Times New Roman" w:eastAsia="標楷體" w:hAnsi="Times New Roman"/>
              </w:rPr>
            </w:pPr>
            <w:r w:rsidRPr="0085276B">
              <w:rPr>
                <w:rFonts w:ascii="Times New Roman" w:eastAsia="標楷體" w:hAnsi="Times New Roman"/>
              </w:rPr>
              <w:lastRenderedPageBreak/>
              <w:t>體育室</w:t>
            </w:r>
          </w:p>
        </w:tc>
        <w:tc>
          <w:tcPr>
            <w:tcW w:w="8188" w:type="dxa"/>
            <w:shd w:val="clear" w:color="auto" w:fill="auto"/>
            <w:vAlign w:val="center"/>
          </w:tcPr>
          <w:p w:rsidR="009E7844" w:rsidRPr="0085276B" w:rsidRDefault="009E7844" w:rsidP="0067248A">
            <w:pPr>
              <w:rPr>
                <w:rFonts w:ascii="Times New Roman" w:eastAsia="標楷體" w:hAnsi="Times New Roman"/>
                <w:szCs w:val="24"/>
              </w:rPr>
            </w:pPr>
            <w:r w:rsidRPr="0085276B">
              <w:rPr>
                <w:rFonts w:ascii="Times New Roman" w:eastAsia="標楷體" w:hAnsi="Times New Roman"/>
                <w:szCs w:val="24"/>
              </w:rPr>
              <w:t>校長現場回覆：</w:t>
            </w:r>
          </w:p>
          <w:p w:rsidR="009E7844" w:rsidRPr="0085276B" w:rsidRDefault="009E7844" w:rsidP="0067248A">
            <w:pPr>
              <w:rPr>
                <w:rFonts w:ascii="Times New Roman" w:eastAsia="標楷體" w:hAnsi="Times New Roman"/>
                <w:szCs w:val="24"/>
              </w:rPr>
            </w:pPr>
            <w:r w:rsidRPr="0085276B">
              <w:rPr>
                <w:rFonts w:ascii="Times New Roman" w:eastAsia="標楷體" w:hAnsi="Times New Roman"/>
                <w:szCs w:val="24"/>
              </w:rPr>
              <w:t>會後請體育室更周詳的回覆本問題</w:t>
            </w:r>
          </w:p>
          <w:p w:rsidR="009E7844" w:rsidRPr="0085276B" w:rsidRDefault="009E7844" w:rsidP="0067248A">
            <w:pPr>
              <w:rPr>
                <w:rFonts w:ascii="Times New Roman" w:eastAsia="標楷體" w:hAnsi="Times New Roman"/>
                <w:szCs w:val="24"/>
              </w:rPr>
            </w:pPr>
            <w:r w:rsidRPr="0085276B">
              <w:rPr>
                <w:rFonts w:ascii="Times New Roman" w:eastAsia="標楷體" w:hAnsi="Times New Roman"/>
                <w:szCs w:val="24"/>
              </w:rPr>
              <w:t>體育室補充回覆：</w:t>
            </w:r>
          </w:p>
          <w:p w:rsidR="009E7844" w:rsidRPr="0085276B" w:rsidRDefault="009E7844" w:rsidP="00B310F9">
            <w:pPr>
              <w:pStyle w:val="ad"/>
              <w:adjustRightInd w:val="0"/>
              <w:snapToGrid w:val="0"/>
              <w:jc w:val="both"/>
              <w:rPr>
                <w:rFonts w:ascii="Times New Roman" w:eastAsia="標楷體" w:hAnsi="Times New Roman"/>
              </w:rPr>
            </w:pPr>
            <w:r w:rsidRPr="0085276B">
              <w:rPr>
                <w:rFonts w:ascii="Times New Roman" w:eastAsia="標楷體" w:hAnsi="Times New Roman"/>
              </w:rPr>
              <w:lastRenderedPageBreak/>
              <w:t>因本項目為落實本校全人教育之理念，及團隊精神之展現，且依本校運動會競賽規程規定</w:t>
            </w:r>
            <w:r w:rsidRPr="0085276B">
              <w:rPr>
                <w:rFonts w:ascii="Times New Roman" w:eastAsia="標楷體" w:hAnsi="Times New Roman"/>
              </w:rPr>
              <w:t>:</w:t>
            </w:r>
            <w:r w:rsidRPr="0085276B">
              <w:rPr>
                <w:rFonts w:ascii="Times New Roman" w:eastAsia="標楷體" w:hAnsi="Times New Roman"/>
              </w:rPr>
              <w:t>參考競賽規程第五項競賽項目之</w:t>
            </w:r>
            <w:proofErr w:type="gramStart"/>
            <w:r w:rsidRPr="0085276B">
              <w:rPr>
                <w:rFonts w:ascii="Times New Roman" w:eastAsia="標楷體" w:hAnsi="Times New Roman"/>
              </w:rPr>
              <w:t>註</w:t>
            </w:r>
            <w:proofErr w:type="gramEnd"/>
            <w:r w:rsidRPr="0085276B">
              <w:rPr>
                <w:rFonts w:ascii="Times New Roman" w:eastAsia="標楷體" w:hAnsi="Times New Roman"/>
              </w:rPr>
              <w:t>4</w:t>
            </w:r>
            <w:r w:rsidRPr="0085276B">
              <w:rPr>
                <w:rFonts w:ascii="Times New Roman" w:eastAsia="標楷體" w:hAnsi="Times New Roman"/>
              </w:rPr>
              <w:t>：</w:t>
            </w:r>
            <w:r w:rsidRPr="0085276B">
              <w:rPr>
                <w:rFonts w:ascii="Times New Roman" w:eastAsia="標楷體" w:hAnsi="Times New Roman"/>
                <w:u w:val="single"/>
              </w:rPr>
              <w:t>(</w:t>
            </w:r>
            <w:r w:rsidRPr="0085276B">
              <w:rPr>
                <w:rFonts w:ascii="Times New Roman" w:eastAsia="標楷體" w:hAnsi="Times New Roman"/>
                <w:u w:val="single"/>
              </w:rPr>
              <w:t>無故不參加之班級（初、</w:t>
            </w:r>
            <w:proofErr w:type="gramStart"/>
            <w:r w:rsidRPr="0085276B">
              <w:rPr>
                <w:rFonts w:ascii="Times New Roman" w:eastAsia="標楷體" w:hAnsi="Times New Roman"/>
                <w:u w:val="single"/>
              </w:rPr>
              <w:t>複</w:t>
            </w:r>
            <w:proofErr w:type="gramEnd"/>
            <w:r w:rsidRPr="0085276B">
              <w:rPr>
                <w:rFonts w:ascii="Times New Roman" w:eastAsia="標楷體" w:hAnsi="Times New Roman"/>
                <w:u w:val="single"/>
              </w:rPr>
              <w:t>及決賽皆同），全班體育之運動道德及學習精神成績</w:t>
            </w:r>
            <w:r w:rsidRPr="0085276B">
              <w:rPr>
                <w:rFonts w:ascii="Times New Roman" w:eastAsia="標楷體" w:hAnsi="Times New Roman"/>
                <w:u w:val="single"/>
              </w:rPr>
              <w:t>30%</w:t>
            </w:r>
            <w:r w:rsidRPr="0085276B">
              <w:rPr>
                <w:rFonts w:ascii="Times New Roman" w:eastAsia="標楷體" w:hAnsi="Times New Roman"/>
                <w:u w:val="single"/>
              </w:rPr>
              <w:t>以零分計算。</w:t>
            </w:r>
            <w:proofErr w:type="gramStart"/>
            <w:r w:rsidRPr="0085276B">
              <w:rPr>
                <w:rFonts w:ascii="Times New Roman" w:eastAsia="標楷體" w:hAnsi="Times New Roman"/>
                <w:u w:val="single"/>
              </w:rPr>
              <w:t>)</w:t>
            </w:r>
            <w:r w:rsidRPr="0085276B">
              <w:rPr>
                <w:rFonts w:ascii="Times New Roman" w:eastAsia="標楷體" w:hAnsi="Times New Roman"/>
              </w:rPr>
              <w:t>，</w:t>
            </w:r>
            <w:proofErr w:type="gramEnd"/>
            <w:r w:rsidRPr="0085276B">
              <w:rPr>
                <w:rFonts w:ascii="Times New Roman" w:eastAsia="標楷體" w:hAnsi="Times New Roman"/>
              </w:rPr>
              <w:t>故此冀望學生能著重團隊合作之精神。</w:t>
            </w:r>
          </w:p>
        </w:tc>
        <w:tc>
          <w:tcPr>
            <w:tcW w:w="1310" w:type="dxa"/>
            <w:shd w:val="clear" w:color="auto" w:fill="auto"/>
            <w:vAlign w:val="center"/>
          </w:tcPr>
          <w:p w:rsidR="009E7844" w:rsidRPr="00855C51" w:rsidRDefault="009E7844" w:rsidP="002E270D">
            <w:pPr>
              <w:jc w:val="both"/>
              <w:rPr>
                <w:rFonts w:ascii="標楷體" w:eastAsia="標楷體" w:hAnsi="標楷體"/>
              </w:rPr>
            </w:pPr>
            <w:r>
              <w:rPr>
                <w:rFonts w:ascii="標楷體" w:eastAsia="標楷體" w:hAnsi="標楷體" w:hint="eastAsia"/>
              </w:rPr>
              <w:lastRenderedPageBreak/>
              <w:t>■</w:t>
            </w:r>
            <w:r w:rsidRPr="00855C51">
              <w:rPr>
                <w:rFonts w:ascii="標楷體" w:eastAsia="標楷體" w:hAnsi="標楷體"/>
              </w:rPr>
              <w:t>已處理</w:t>
            </w:r>
          </w:p>
          <w:p w:rsidR="009E7844" w:rsidRPr="00855C51" w:rsidRDefault="009E7844" w:rsidP="002E270D">
            <w:pPr>
              <w:jc w:val="both"/>
              <w:rPr>
                <w:rFonts w:ascii="標楷體" w:eastAsia="標楷體" w:hAnsi="標楷體"/>
              </w:rPr>
            </w:pPr>
            <w:r w:rsidRPr="00855C51">
              <w:rPr>
                <w:rFonts w:ascii="標楷體" w:eastAsia="標楷體" w:hAnsi="標楷體"/>
              </w:rPr>
              <w:t>□處理中</w:t>
            </w:r>
          </w:p>
          <w:p w:rsidR="009E7844" w:rsidRPr="00855C51" w:rsidRDefault="009E7844" w:rsidP="002E270D">
            <w:pPr>
              <w:jc w:val="both"/>
              <w:rPr>
                <w:rFonts w:ascii="標楷體" w:eastAsia="標楷體" w:hAnsi="標楷體"/>
                <w:b/>
              </w:rPr>
            </w:pPr>
            <w:r w:rsidRPr="00855C51">
              <w:rPr>
                <w:rFonts w:ascii="標楷體" w:eastAsia="標楷體" w:hAnsi="標楷體"/>
              </w:rPr>
              <w:t>□待加強</w:t>
            </w:r>
          </w:p>
        </w:tc>
      </w:tr>
      <w:tr w:rsidR="009E7844" w:rsidRPr="00171B40" w:rsidTr="00790999">
        <w:tc>
          <w:tcPr>
            <w:tcW w:w="630" w:type="dxa"/>
            <w:shd w:val="clear" w:color="auto" w:fill="auto"/>
            <w:vAlign w:val="center"/>
          </w:tcPr>
          <w:p w:rsidR="009E7844" w:rsidRPr="0085276B" w:rsidRDefault="009E7844" w:rsidP="00FF307C">
            <w:pPr>
              <w:jc w:val="center"/>
              <w:rPr>
                <w:rFonts w:ascii="Times New Roman" w:eastAsia="標楷體" w:hAnsi="Times New Roman"/>
                <w:szCs w:val="24"/>
              </w:rPr>
            </w:pPr>
            <w:r w:rsidRPr="0085276B">
              <w:rPr>
                <w:rFonts w:ascii="Times New Roman" w:eastAsia="標楷體" w:hAnsi="Times New Roman"/>
                <w:szCs w:val="24"/>
              </w:rPr>
              <w:lastRenderedPageBreak/>
              <w:t>4</w:t>
            </w:r>
          </w:p>
        </w:tc>
        <w:tc>
          <w:tcPr>
            <w:tcW w:w="1204" w:type="dxa"/>
            <w:shd w:val="clear" w:color="auto" w:fill="auto"/>
            <w:vAlign w:val="center"/>
          </w:tcPr>
          <w:p w:rsidR="009E7844" w:rsidRPr="0085276B" w:rsidRDefault="009E7844" w:rsidP="00184490">
            <w:pPr>
              <w:jc w:val="center"/>
              <w:rPr>
                <w:rFonts w:ascii="Times New Roman" w:eastAsia="標楷體" w:hAnsi="Times New Roman"/>
              </w:rPr>
            </w:pPr>
            <w:r w:rsidRPr="0085276B">
              <w:rPr>
                <w:rFonts w:ascii="Times New Roman" w:eastAsia="標楷體" w:hAnsi="Times New Roman"/>
              </w:rPr>
              <w:t>土木系</w:t>
            </w:r>
          </w:p>
        </w:tc>
        <w:tc>
          <w:tcPr>
            <w:tcW w:w="3262" w:type="dxa"/>
            <w:shd w:val="clear" w:color="auto" w:fill="auto"/>
            <w:vAlign w:val="center"/>
          </w:tcPr>
          <w:p w:rsidR="009E7844" w:rsidRPr="0085276B" w:rsidRDefault="009E7844" w:rsidP="00184490">
            <w:pPr>
              <w:widowControl/>
              <w:rPr>
                <w:rFonts w:ascii="Times New Roman" w:eastAsia="標楷體" w:hAnsi="Times New Roman"/>
              </w:rPr>
            </w:pPr>
            <w:r w:rsidRPr="0085276B">
              <w:rPr>
                <w:rFonts w:ascii="Times New Roman" w:eastAsia="標楷體" w:hAnsi="Times New Roman"/>
                <w:szCs w:val="24"/>
              </w:rPr>
              <w:t>游泳池置物箱的鎖頭老舊，使用非常不便，造成無法上鎖的情形。</w:t>
            </w:r>
          </w:p>
        </w:tc>
        <w:tc>
          <w:tcPr>
            <w:tcW w:w="1189" w:type="dxa"/>
            <w:shd w:val="clear" w:color="auto" w:fill="auto"/>
            <w:vAlign w:val="center"/>
          </w:tcPr>
          <w:p w:rsidR="009E7844" w:rsidRPr="0085276B" w:rsidRDefault="009E7844" w:rsidP="00184490">
            <w:pPr>
              <w:jc w:val="center"/>
              <w:rPr>
                <w:rFonts w:ascii="Times New Roman" w:eastAsia="標楷體" w:hAnsi="Times New Roman"/>
              </w:rPr>
            </w:pPr>
            <w:r w:rsidRPr="0085276B">
              <w:rPr>
                <w:rFonts w:ascii="Times New Roman" w:eastAsia="標楷體" w:hAnsi="Times New Roman"/>
              </w:rPr>
              <w:t>體育室</w:t>
            </w:r>
          </w:p>
        </w:tc>
        <w:tc>
          <w:tcPr>
            <w:tcW w:w="8188" w:type="dxa"/>
            <w:shd w:val="clear" w:color="auto" w:fill="auto"/>
          </w:tcPr>
          <w:p w:rsidR="009E7844" w:rsidRPr="0085276B" w:rsidRDefault="009E7844" w:rsidP="0067248A">
            <w:pPr>
              <w:rPr>
                <w:rFonts w:ascii="Times New Roman" w:eastAsia="標楷體" w:hAnsi="Times New Roman"/>
                <w:szCs w:val="24"/>
              </w:rPr>
            </w:pPr>
            <w:r w:rsidRPr="0085276B">
              <w:rPr>
                <w:rFonts w:ascii="Times New Roman" w:eastAsia="標楷體" w:hAnsi="Times New Roman"/>
                <w:szCs w:val="24"/>
              </w:rPr>
              <w:t>總務長現場回覆：</w:t>
            </w:r>
          </w:p>
          <w:p w:rsidR="009E7844" w:rsidRPr="0085276B" w:rsidRDefault="009E7844" w:rsidP="0067248A">
            <w:pPr>
              <w:rPr>
                <w:rFonts w:ascii="Times New Roman" w:eastAsia="標楷體" w:hAnsi="Times New Roman"/>
                <w:szCs w:val="24"/>
              </w:rPr>
            </w:pPr>
            <w:r w:rsidRPr="0085276B">
              <w:rPr>
                <w:rFonts w:ascii="Times New Roman" w:eastAsia="標楷體" w:hAnsi="Times New Roman"/>
                <w:szCs w:val="24"/>
              </w:rPr>
              <w:t>會盡快修繕，請體育室協助，但基於經費問題，無法給同學確定時程，但會盡力處理。</w:t>
            </w:r>
          </w:p>
          <w:p w:rsidR="009E7844" w:rsidRPr="0085276B" w:rsidRDefault="009E7844" w:rsidP="0067248A">
            <w:pPr>
              <w:widowControl/>
              <w:jc w:val="both"/>
              <w:rPr>
                <w:rFonts w:ascii="Times New Roman" w:eastAsia="標楷體" w:hAnsi="Times New Roman"/>
              </w:rPr>
            </w:pPr>
            <w:r w:rsidRPr="0085276B">
              <w:rPr>
                <w:rFonts w:ascii="Times New Roman" w:eastAsia="標楷體" w:hAnsi="Times New Roman"/>
              </w:rPr>
              <w:t>體育室補充回覆：</w:t>
            </w:r>
          </w:p>
          <w:p w:rsidR="009E7844" w:rsidRPr="0085276B" w:rsidRDefault="009E7844" w:rsidP="0067248A">
            <w:pPr>
              <w:widowControl/>
              <w:spacing w:after="200" w:line="320" w:lineRule="exact"/>
              <w:rPr>
                <w:rFonts w:ascii="Times New Roman" w:eastAsia="標楷體" w:hAnsi="Times New Roman"/>
                <w:kern w:val="0"/>
                <w:szCs w:val="24"/>
              </w:rPr>
            </w:pPr>
            <w:r w:rsidRPr="0085276B">
              <w:rPr>
                <w:rFonts w:ascii="Times New Roman" w:eastAsia="標楷體" w:hAnsi="Times New Roman"/>
                <w:kern w:val="0"/>
                <w:szCs w:val="24"/>
              </w:rPr>
              <w:t>謝謝同學的提醒！</w:t>
            </w:r>
          </w:p>
          <w:p w:rsidR="009E7844" w:rsidRPr="0085276B" w:rsidRDefault="00FB4F74" w:rsidP="00FB4F74">
            <w:pPr>
              <w:widowControl/>
              <w:spacing w:after="200" w:line="320" w:lineRule="exact"/>
              <w:ind w:left="168" w:hangingChars="70" w:hanging="168"/>
              <w:rPr>
                <w:rFonts w:ascii="Times New Roman" w:eastAsia="標楷體" w:hAnsi="Times New Roman"/>
                <w:kern w:val="0"/>
                <w:szCs w:val="24"/>
              </w:rPr>
            </w:pPr>
            <w:r w:rsidRPr="0085276B">
              <w:rPr>
                <w:rFonts w:ascii="Times New Roman" w:eastAsia="標楷體" w:hAnsi="Times New Roman"/>
                <w:kern w:val="0"/>
                <w:szCs w:val="24"/>
              </w:rPr>
              <w:t>1.</w:t>
            </w:r>
            <w:r w:rsidR="009E7844" w:rsidRPr="0085276B">
              <w:rPr>
                <w:rFonts w:ascii="Times New Roman" w:eastAsia="標楷體" w:hAnsi="Times New Roman"/>
                <w:kern w:val="0"/>
                <w:szCs w:val="24"/>
              </w:rPr>
              <w:t>泳池工作人員會固定檢查置物櫃使用狀況，發現密碼鎖的機械卡</w:t>
            </w:r>
            <w:proofErr w:type="gramStart"/>
            <w:r w:rsidR="009E7844" w:rsidRPr="0085276B">
              <w:rPr>
                <w:rFonts w:ascii="Times New Roman" w:eastAsia="標楷體" w:hAnsi="Times New Roman"/>
                <w:kern w:val="0"/>
                <w:szCs w:val="24"/>
              </w:rPr>
              <w:t>榫</w:t>
            </w:r>
            <w:proofErr w:type="gramEnd"/>
            <w:r w:rsidR="009E7844" w:rsidRPr="0085276B">
              <w:rPr>
                <w:rFonts w:ascii="Times New Roman" w:eastAsia="標楷體" w:hAnsi="Times New Roman"/>
                <w:kern w:val="0"/>
                <w:szCs w:val="24"/>
              </w:rPr>
              <w:t>老舊鬆動，導致使用者操作不易</w:t>
            </w:r>
            <w:r w:rsidR="009E7844" w:rsidRPr="0085276B">
              <w:rPr>
                <w:rFonts w:ascii="Times New Roman" w:eastAsia="標楷體" w:hAnsi="Times New Roman"/>
                <w:kern w:val="0"/>
                <w:szCs w:val="24"/>
              </w:rPr>
              <w:t>(</w:t>
            </w:r>
            <w:r w:rsidR="009E7844" w:rsidRPr="0085276B">
              <w:rPr>
                <w:rFonts w:ascii="Times New Roman" w:eastAsia="標楷體" w:hAnsi="Times New Roman"/>
                <w:kern w:val="0"/>
                <w:szCs w:val="24"/>
              </w:rPr>
              <w:t>例如</w:t>
            </w:r>
            <w:r w:rsidR="009E7844" w:rsidRPr="0085276B">
              <w:rPr>
                <w:rFonts w:ascii="Times New Roman" w:eastAsia="標楷體" w:hAnsi="Times New Roman"/>
                <w:kern w:val="0"/>
                <w:szCs w:val="24"/>
              </w:rPr>
              <w:t>:</w:t>
            </w:r>
            <w:r w:rsidR="009E7844" w:rsidRPr="0085276B">
              <w:rPr>
                <w:rFonts w:ascii="Times New Roman" w:eastAsia="標楷體" w:hAnsi="Times New Roman"/>
                <w:kern w:val="0"/>
                <w:szCs w:val="24"/>
              </w:rPr>
              <w:t>密碼設定</w:t>
            </w:r>
            <w:r w:rsidR="009E7844" w:rsidRPr="0085276B">
              <w:rPr>
                <w:rFonts w:ascii="Times New Roman" w:eastAsia="標楷體" w:hAnsi="Times New Roman"/>
                <w:kern w:val="0"/>
                <w:szCs w:val="24"/>
              </w:rPr>
              <w:t>1234</w:t>
            </w:r>
            <w:r w:rsidR="009E7844" w:rsidRPr="0085276B">
              <w:rPr>
                <w:rFonts w:ascii="Times New Roman" w:eastAsia="標楷體" w:hAnsi="Times New Roman"/>
                <w:kern w:val="0"/>
                <w:szCs w:val="24"/>
              </w:rPr>
              <w:t>，開鎖時變</w:t>
            </w:r>
            <w:r w:rsidR="009E7844" w:rsidRPr="0085276B">
              <w:rPr>
                <w:rFonts w:ascii="Times New Roman" w:eastAsia="標楷體" w:hAnsi="Times New Roman"/>
                <w:kern w:val="0"/>
                <w:szCs w:val="24"/>
              </w:rPr>
              <w:t>2234)</w:t>
            </w:r>
            <w:r w:rsidR="009E7844" w:rsidRPr="0085276B">
              <w:rPr>
                <w:rFonts w:ascii="Times New Roman" w:eastAsia="標楷體" w:hAnsi="Times New Roman"/>
                <w:kern w:val="0"/>
                <w:szCs w:val="24"/>
              </w:rPr>
              <w:t>，所以無法順利解鎖，耗費大量時間，且每日超過</w:t>
            </w:r>
            <w:r w:rsidR="009E7844" w:rsidRPr="0085276B">
              <w:rPr>
                <w:rFonts w:ascii="Times New Roman" w:eastAsia="標楷體" w:hAnsi="Times New Roman"/>
                <w:kern w:val="0"/>
                <w:szCs w:val="24"/>
              </w:rPr>
              <w:t>300</w:t>
            </w:r>
            <w:r w:rsidR="009E7844" w:rsidRPr="0085276B">
              <w:rPr>
                <w:rFonts w:ascii="Times New Roman" w:eastAsia="標楷體" w:hAnsi="Times New Roman"/>
                <w:kern w:val="0"/>
                <w:szCs w:val="24"/>
              </w:rPr>
              <w:t>人次使用置物櫃，因此鎖頭磨損率較高，近日將請廠商進行評估，並逐年編列預算</w:t>
            </w:r>
            <w:proofErr w:type="gramStart"/>
            <w:r w:rsidR="009E7844" w:rsidRPr="0085276B">
              <w:rPr>
                <w:rFonts w:ascii="Times New Roman" w:eastAsia="標楷體" w:hAnsi="Times New Roman"/>
                <w:kern w:val="0"/>
                <w:szCs w:val="24"/>
              </w:rPr>
              <w:t>汰</w:t>
            </w:r>
            <w:proofErr w:type="gramEnd"/>
            <w:r w:rsidR="009E7844" w:rsidRPr="0085276B">
              <w:rPr>
                <w:rFonts w:ascii="Times New Roman" w:eastAsia="標楷體" w:hAnsi="Times New Roman"/>
                <w:kern w:val="0"/>
                <w:szCs w:val="24"/>
              </w:rPr>
              <w:t>換更新。</w:t>
            </w:r>
          </w:p>
          <w:p w:rsidR="009E7844" w:rsidRPr="0085276B" w:rsidRDefault="00FB4F74" w:rsidP="0067248A">
            <w:pPr>
              <w:widowControl/>
              <w:spacing w:after="200" w:line="320" w:lineRule="exact"/>
              <w:rPr>
                <w:rFonts w:ascii="Times New Roman" w:eastAsia="標楷體" w:hAnsi="Times New Roman"/>
                <w:kern w:val="0"/>
                <w:szCs w:val="24"/>
              </w:rPr>
            </w:pPr>
            <w:r w:rsidRPr="0085276B">
              <w:rPr>
                <w:rFonts w:ascii="Times New Roman" w:eastAsia="標楷體" w:hAnsi="Times New Roman"/>
                <w:kern w:val="0"/>
                <w:szCs w:val="24"/>
              </w:rPr>
              <w:t>2.</w:t>
            </w:r>
            <w:r w:rsidR="009E7844" w:rsidRPr="0085276B">
              <w:rPr>
                <w:rFonts w:ascii="Times New Roman" w:eastAsia="標楷體" w:hAnsi="Times New Roman"/>
                <w:kern w:val="0"/>
                <w:szCs w:val="24"/>
              </w:rPr>
              <w:t>依據上述事項體育室將透過公告周知，請使用者愛惜資源。</w:t>
            </w:r>
          </w:p>
        </w:tc>
        <w:tc>
          <w:tcPr>
            <w:tcW w:w="1310" w:type="dxa"/>
            <w:shd w:val="clear" w:color="auto" w:fill="auto"/>
            <w:vAlign w:val="center"/>
          </w:tcPr>
          <w:p w:rsidR="009E7844" w:rsidRPr="00855C51" w:rsidRDefault="00513690" w:rsidP="002E270D">
            <w:pPr>
              <w:jc w:val="both"/>
              <w:rPr>
                <w:rFonts w:ascii="標楷體" w:eastAsia="標楷體" w:hAnsi="標楷體"/>
              </w:rPr>
            </w:pPr>
            <w:r>
              <w:rPr>
                <w:rFonts w:ascii="標楷體" w:eastAsia="標楷體" w:hAnsi="標楷體" w:hint="eastAsia"/>
              </w:rPr>
              <w:t>■</w:t>
            </w:r>
            <w:r w:rsidR="009E7844" w:rsidRPr="00855C51">
              <w:rPr>
                <w:rFonts w:ascii="標楷體" w:eastAsia="標楷體" w:hAnsi="標楷體"/>
              </w:rPr>
              <w:t>已處理</w:t>
            </w:r>
          </w:p>
          <w:p w:rsidR="009E7844" w:rsidRPr="00855C51" w:rsidRDefault="009E7844" w:rsidP="002E270D">
            <w:pPr>
              <w:jc w:val="both"/>
              <w:rPr>
                <w:rFonts w:ascii="標楷體" w:eastAsia="標楷體" w:hAnsi="標楷體"/>
              </w:rPr>
            </w:pPr>
            <w:r w:rsidRPr="00855C51">
              <w:rPr>
                <w:rFonts w:ascii="標楷體" w:eastAsia="標楷體" w:hAnsi="標楷體"/>
              </w:rPr>
              <w:t>□處理中</w:t>
            </w:r>
          </w:p>
          <w:p w:rsidR="009E7844" w:rsidRPr="00855C51" w:rsidRDefault="009E7844" w:rsidP="002E270D">
            <w:pPr>
              <w:jc w:val="both"/>
              <w:rPr>
                <w:rFonts w:ascii="標楷體" w:eastAsia="標楷體" w:hAnsi="標楷體"/>
              </w:rPr>
            </w:pPr>
            <w:r w:rsidRPr="00855C51">
              <w:rPr>
                <w:rFonts w:ascii="標楷體" w:eastAsia="標楷體" w:hAnsi="標楷體"/>
              </w:rPr>
              <w:t>□待加強</w:t>
            </w:r>
          </w:p>
        </w:tc>
      </w:tr>
      <w:tr w:rsidR="001960CE" w:rsidRPr="00171B40" w:rsidTr="00D61C75">
        <w:tc>
          <w:tcPr>
            <w:tcW w:w="630" w:type="dxa"/>
            <w:shd w:val="clear" w:color="auto" w:fill="auto"/>
            <w:vAlign w:val="center"/>
          </w:tcPr>
          <w:p w:rsidR="001960CE" w:rsidRPr="0085276B" w:rsidRDefault="001960CE" w:rsidP="00A37CA0">
            <w:pPr>
              <w:jc w:val="center"/>
              <w:rPr>
                <w:rFonts w:ascii="Times New Roman" w:eastAsia="標楷體" w:hAnsi="Times New Roman"/>
              </w:rPr>
            </w:pPr>
            <w:r w:rsidRPr="0085276B">
              <w:rPr>
                <w:rFonts w:ascii="Times New Roman" w:eastAsia="標楷體" w:hAnsi="Times New Roman"/>
              </w:rPr>
              <w:t>5</w:t>
            </w:r>
          </w:p>
        </w:tc>
        <w:tc>
          <w:tcPr>
            <w:tcW w:w="1204" w:type="dxa"/>
            <w:shd w:val="clear" w:color="auto" w:fill="auto"/>
            <w:vAlign w:val="center"/>
          </w:tcPr>
          <w:p w:rsidR="001960CE" w:rsidRPr="0085276B" w:rsidRDefault="001960CE" w:rsidP="006C2B5A">
            <w:pPr>
              <w:jc w:val="center"/>
              <w:rPr>
                <w:rFonts w:ascii="Times New Roman" w:eastAsia="標楷體" w:hAnsi="Times New Roman"/>
              </w:rPr>
            </w:pPr>
            <w:r w:rsidRPr="0085276B">
              <w:rPr>
                <w:rFonts w:ascii="Times New Roman" w:eastAsia="標楷體" w:hAnsi="Times New Roman"/>
              </w:rPr>
              <w:t>學生會</w:t>
            </w:r>
          </w:p>
        </w:tc>
        <w:tc>
          <w:tcPr>
            <w:tcW w:w="3262" w:type="dxa"/>
            <w:shd w:val="clear" w:color="auto" w:fill="auto"/>
            <w:vAlign w:val="center"/>
          </w:tcPr>
          <w:p w:rsidR="001960CE" w:rsidRPr="0085276B" w:rsidRDefault="001960CE" w:rsidP="002E270D">
            <w:pPr>
              <w:rPr>
                <w:rFonts w:ascii="Times New Roman" w:eastAsia="標楷體" w:hAnsi="Times New Roman"/>
              </w:rPr>
            </w:pPr>
            <w:r w:rsidRPr="0085276B">
              <w:rPr>
                <w:rFonts w:ascii="Times New Roman" w:eastAsia="標楷體" w:hAnsi="Times New Roman"/>
                <w:szCs w:val="24"/>
              </w:rPr>
              <w:t>設計學院停車場出入口設立告示，提供柵門故障時的應變</w:t>
            </w:r>
            <w:r w:rsidRPr="0085276B">
              <w:rPr>
                <w:rFonts w:ascii="Times New Roman" w:eastAsia="標楷體" w:hAnsi="Times New Roman"/>
                <w:szCs w:val="24"/>
              </w:rPr>
              <w:t>SOP(</w:t>
            </w:r>
            <w:r w:rsidRPr="0085276B">
              <w:rPr>
                <w:rFonts w:ascii="Times New Roman" w:eastAsia="標楷體" w:hAnsi="Times New Roman"/>
                <w:szCs w:val="24"/>
              </w:rPr>
              <w:t>聯繫方式</w:t>
            </w:r>
            <w:r w:rsidRPr="0085276B">
              <w:rPr>
                <w:rFonts w:ascii="Times New Roman" w:eastAsia="標楷體" w:hAnsi="Times New Roman"/>
                <w:szCs w:val="24"/>
              </w:rPr>
              <w:t>)</w:t>
            </w:r>
            <w:r w:rsidRPr="0085276B">
              <w:rPr>
                <w:rFonts w:ascii="Times New Roman" w:eastAsia="標楷體" w:hAnsi="Times New Roman"/>
                <w:szCs w:val="24"/>
              </w:rPr>
              <w:t>？</w:t>
            </w:r>
          </w:p>
        </w:tc>
        <w:tc>
          <w:tcPr>
            <w:tcW w:w="1189" w:type="dxa"/>
            <w:shd w:val="clear" w:color="auto" w:fill="auto"/>
            <w:vAlign w:val="center"/>
          </w:tcPr>
          <w:p w:rsidR="001960CE" w:rsidRPr="0085276B" w:rsidRDefault="001960CE" w:rsidP="00574574">
            <w:pPr>
              <w:jc w:val="center"/>
              <w:rPr>
                <w:rFonts w:ascii="Times New Roman" w:eastAsia="標楷體" w:hAnsi="Times New Roman"/>
              </w:rPr>
            </w:pPr>
            <w:r w:rsidRPr="0085276B">
              <w:rPr>
                <w:rFonts w:ascii="Times New Roman" w:eastAsia="標楷體" w:hAnsi="Times New Roman"/>
              </w:rPr>
              <w:t>總務處</w:t>
            </w:r>
          </w:p>
          <w:p w:rsidR="001960CE" w:rsidRPr="0085276B" w:rsidRDefault="001960CE" w:rsidP="00574574">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事務組</w:t>
            </w:r>
            <w:r w:rsidRPr="0085276B">
              <w:rPr>
                <w:rFonts w:ascii="Times New Roman" w:eastAsia="標楷體" w:hAnsi="Times New Roman"/>
              </w:rPr>
              <w:t>)</w:t>
            </w:r>
          </w:p>
        </w:tc>
        <w:tc>
          <w:tcPr>
            <w:tcW w:w="8188" w:type="dxa"/>
            <w:shd w:val="clear" w:color="auto" w:fill="auto"/>
            <w:vAlign w:val="center"/>
          </w:tcPr>
          <w:p w:rsidR="001960CE" w:rsidRPr="0085276B" w:rsidRDefault="001960CE" w:rsidP="004766EE">
            <w:pPr>
              <w:adjustRightInd w:val="0"/>
              <w:snapToGrid w:val="0"/>
              <w:rPr>
                <w:rFonts w:ascii="Times New Roman" w:eastAsia="標楷體" w:hAnsi="Times New Roman"/>
                <w:szCs w:val="24"/>
              </w:rPr>
            </w:pPr>
            <w:r w:rsidRPr="0085276B">
              <w:rPr>
                <w:rFonts w:ascii="Times New Roman" w:eastAsia="標楷體" w:hAnsi="Times New Roman"/>
                <w:szCs w:val="24"/>
              </w:rPr>
              <w:t>校長現場回覆：</w:t>
            </w:r>
          </w:p>
          <w:p w:rsidR="001960CE" w:rsidRPr="0085276B" w:rsidRDefault="001960CE" w:rsidP="004766EE">
            <w:pPr>
              <w:adjustRightInd w:val="0"/>
              <w:snapToGrid w:val="0"/>
              <w:rPr>
                <w:rFonts w:ascii="Times New Roman" w:eastAsia="標楷體" w:hAnsi="Times New Roman"/>
                <w:szCs w:val="24"/>
              </w:rPr>
            </w:pPr>
            <w:r w:rsidRPr="0085276B">
              <w:rPr>
                <w:rFonts w:ascii="Times New Roman" w:eastAsia="標楷體" w:hAnsi="Times New Roman"/>
                <w:szCs w:val="24"/>
              </w:rPr>
              <w:t>請會長與總務處於會議結束後討論細節。</w:t>
            </w:r>
          </w:p>
          <w:p w:rsidR="001960CE" w:rsidRPr="0085276B" w:rsidRDefault="001960CE" w:rsidP="004766EE">
            <w:pPr>
              <w:adjustRightInd w:val="0"/>
              <w:snapToGrid w:val="0"/>
              <w:rPr>
                <w:rFonts w:ascii="Times New Roman" w:eastAsia="標楷體" w:hAnsi="Times New Roman"/>
                <w:szCs w:val="24"/>
              </w:rPr>
            </w:pPr>
            <w:r w:rsidRPr="0085276B">
              <w:rPr>
                <w:rFonts w:ascii="Times New Roman" w:eastAsia="標楷體" w:hAnsi="Times New Roman"/>
                <w:szCs w:val="24"/>
              </w:rPr>
              <w:t>總務處補充回覆：</w:t>
            </w:r>
          </w:p>
          <w:p w:rsidR="001960CE" w:rsidRPr="0085276B" w:rsidRDefault="001960CE" w:rsidP="004766EE">
            <w:pPr>
              <w:adjustRightInd w:val="0"/>
              <w:snapToGrid w:val="0"/>
              <w:rPr>
                <w:rFonts w:ascii="Times New Roman" w:eastAsia="標楷體" w:hAnsi="Times New Roman"/>
                <w:bCs/>
              </w:rPr>
            </w:pPr>
            <w:r w:rsidRPr="0085276B">
              <w:rPr>
                <w:rFonts w:ascii="Times New Roman" w:eastAsia="標楷體" w:hAnsi="Times New Roman"/>
                <w:szCs w:val="24"/>
              </w:rPr>
              <w:t>會設置告示牌顯示柵門故障時的聯絡電話，通知承辦人員儘速排除故障。</w:t>
            </w:r>
          </w:p>
        </w:tc>
        <w:tc>
          <w:tcPr>
            <w:tcW w:w="1310" w:type="dxa"/>
            <w:shd w:val="clear" w:color="auto" w:fill="auto"/>
            <w:vAlign w:val="center"/>
          </w:tcPr>
          <w:p w:rsidR="001960CE" w:rsidRPr="00855C51" w:rsidRDefault="001960CE" w:rsidP="004766EE">
            <w:pPr>
              <w:jc w:val="both"/>
              <w:rPr>
                <w:rFonts w:ascii="標楷體" w:eastAsia="標楷體" w:hAnsi="標楷體"/>
              </w:rPr>
            </w:pPr>
            <w:r w:rsidRPr="00855C51">
              <w:rPr>
                <w:rFonts w:ascii="標楷體" w:eastAsia="標楷體" w:hAnsi="標楷體"/>
              </w:rPr>
              <w:t>□已處理</w:t>
            </w:r>
          </w:p>
          <w:p w:rsidR="001960CE" w:rsidRPr="00855C51" w:rsidRDefault="00513690" w:rsidP="004766EE">
            <w:pPr>
              <w:jc w:val="both"/>
              <w:rPr>
                <w:rFonts w:ascii="標楷體" w:eastAsia="標楷體" w:hAnsi="標楷體"/>
              </w:rPr>
            </w:pPr>
            <w:r>
              <w:rPr>
                <w:rFonts w:ascii="標楷體" w:eastAsia="標楷體" w:hAnsi="標楷體" w:hint="eastAsia"/>
              </w:rPr>
              <w:t>■</w:t>
            </w:r>
            <w:r w:rsidR="001960CE" w:rsidRPr="00855C51">
              <w:rPr>
                <w:rFonts w:ascii="標楷體" w:eastAsia="標楷體" w:hAnsi="標楷體"/>
              </w:rPr>
              <w:t>處理中</w:t>
            </w:r>
          </w:p>
          <w:p w:rsidR="001960CE" w:rsidRPr="00855C51" w:rsidRDefault="001960CE" w:rsidP="004766EE">
            <w:pPr>
              <w:jc w:val="both"/>
              <w:rPr>
                <w:rFonts w:ascii="標楷體" w:eastAsia="標楷體" w:hAnsi="標楷體"/>
              </w:rPr>
            </w:pPr>
            <w:r w:rsidRPr="00855C51">
              <w:rPr>
                <w:rFonts w:ascii="標楷體" w:eastAsia="標楷體" w:hAnsi="標楷體"/>
              </w:rPr>
              <w:t>□待加強</w:t>
            </w:r>
          </w:p>
        </w:tc>
      </w:tr>
      <w:tr w:rsidR="001960CE" w:rsidRPr="00171B40" w:rsidTr="00D61C75">
        <w:tc>
          <w:tcPr>
            <w:tcW w:w="630" w:type="dxa"/>
            <w:shd w:val="clear" w:color="auto" w:fill="auto"/>
            <w:vAlign w:val="center"/>
          </w:tcPr>
          <w:p w:rsidR="001960CE" w:rsidRPr="0085276B" w:rsidRDefault="001960CE" w:rsidP="006B76E3">
            <w:pPr>
              <w:jc w:val="center"/>
              <w:rPr>
                <w:rFonts w:ascii="Times New Roman" w:eastAsia="標楷體" w:hAnsi="Times New Roman"/>
                <w:szCs w:val="24"/>
              </w:rPr>
            </w:pPr>
            <w:r w:rsidRPr="0085276B">
              <w:rPr>
                <w:rFonts w:ascii="Times New Roman" w:eastAsia="標楷體" w:hAnsi="Times New Roman"/>
                <w:szCs w:val="24"/>
              </w:rPr>
              <w:t>6</w:t>
            </w:r>
          </w:p>
        </w:tc>
        <w:tc>
          <w:tcPr>
            <w:tcW w:w="1204" w:type="dxa"/>
            <w:shd w:val="clear" w:color="auto" w:fill="auto"/>
            <w:vAlign w:val="center"/>
          </w:tcPr>
          <w:p w:rsidR="001960CE" w:rsidRPr="0085276B" w:rsidRDefault="001960CE" w:rsidP="006C2B5A">
            <w:pPr>
              <w:jc w:val="center"/>
              <w:rPr>
                <w:rFonts w:ascii="Times New Roman" w:eastAsia="標楷體" w:hAnsi="Times New Roman"/>
              </w:rPr>
            </w:pPr>
            <w:r w:rsidRPr="0085276B">
              <w:rPr>
                <w:rFonts w:ascii="Times New Roman" w:eastAsia="標楷體" w:hAnsi="Times New Roman"/>
              </w:rPr>
              <w:t>學生會</w:t>
            </w:r>
          </w:p>
        </w:tc>
        <w:tc>
          <w:tcPr>
            <w:tcW w:w="3262" w:type="dxa"/>
            <w:shd w:val="clear" w:color="auto" w:fill="auto"/>
            <w:vAlign w:val="center"/>
          </w:tcPr>
          <w:p w:rsidR="001960CE" w:rsidRPr="0085276B" w:rsidRDefault="001960CE" w:rsidP="006C2B5A">
            <w:pPr>
              <w:spacing w:line="440" w:lineRule="exact"/>
              <w:rPr>
                <w:rFonts w:ascii="Times New Roman" w:eastAsia="標楷體" w:hAnsi="Times New Roman"/>
              </w:rPr>
            </w:pPr>
            <w:r w:rsidRPr="0085276B">
              <w:rPr>
                <w:rFonts w:ascii="Times New Roman" w:eastAsia="標楷體" w:hAnsi="Times New Roman"/>
                <w:szCs w:val="24"/>
              </w:rPr>
              <w:t>請學校明顯區隔</w:t>
            </w:r>
            <w:r w:rsidRPr="0085276B">
              <w:rPr>
                <w:rFonts w:ascii="Times New Roman" w:eastAsia="標楷體" w:hAnsi="Times New Roman"/>
                <w:szCs w:val="24"/>
              </w:rPr>
              <w:t>155</w:t>
            </w:r>
            <w:r w:rsidRPr="0085276B">
              <w:rPr>
                <w:rFonts w:ascii="Times New Roman" w:eastAsia="標楷體" w:hAnsi="Times New Roman"/>
                <w:szCs w:val="24"/>
              </w:rPr>
              <w:t>、</w:t>
            </w:r>
            <w:r w:rsidRPr="0085276B">
              <w:rPr>
                <w:rFonts w:ascii="Times New Roman" w:eastAsia="標楷體" w:hAnsi="Times New Roman"/>
                <w:szCs w:val="24"/>
              </w:rPr>
              <w:t>156</w:t>
            </w:r>
            <w:r w:rsidRPr="0085276B">
              <w:rPr>
                <w:rFonts w:ascii="Times New Roman" w:eastAsia="標楷體" w:hAnsi="Times New Roman"/>
                <w:szCs w:val="24"/>
              </w:rPr>
              <w:t>公車及國光號</w:t>
            </w:r>
            <w:r w:rsidRPr="0085276B">
              <w:rPr>
                <w:rFonts w:ascii="Times New Roman" w:eastAsia="標楷體" w:hAnsi="Times New Roman"/>
                <w:szCs w:val="24"/>
              </w:rPr>
              <w:t>1818A</w:t>
            </w:r>
            <w:r w:rsidRPr="0085276B">
              <w:rPr>
                <w:rFonts w:ascii="Times New Roman" w:eastAsia="標楷體" w:hAnsi="Times New Roman"/>
                <w:szCs w:val="24"/>
              </w:rPr>
              <w:t>排隊動線，方便搭車同學？</w:t>
            </w:r>
          </w:p>
        </w:tc>
        <w:tc>
          <w:tcPr>
            <w:tcW w:w="1189" w:type="dxa"/>
            <w:shd w:val="clear" w:color="auto" w:fill="auto"/>
            <w:vAlign w:val="center"/>
          </w:tcPr>
          <w:p w:rsidR="001960CE" w:rsidRPr="0085276B" w:rsidRDefault="001960CE" w:rsidP="00B22DDC">
            <w:pPr>
              <w:jc w:val="center"/>
              <w:rPr>
                <w:rFonts w:ascii="Times New Roman" w:eastAsia="標楷體" w:hAnsi="Times New Roman"/>
              </w:rPr>
            </w:pPr>
            <w:r w:rsidRPr="0085276B">
              <w:rPr>
                <w:rFonts w:ascii="Times New Roman" w:eastAsia="標楷體" w:hAnsi="Times New Roman"/>
              </w:rPr>
              <w:t>總務處</w:t>
            </w:r>
          </w:p>
          <w:p w:rsidR="001960CE" w:rsidRPr="0085276B" w:rsidRDefault="001960CE" w:rsidP="00B22DDC">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事務組</w:t>
            </w:r>
            <w:r w:rsidRPr="0085276B">
              <w:rPr>
                <w:rFonts w:ascii="Times New Roman" w:eastAsia="標楷體" w:hAnsi="Times New Roman"/>
              </w:rPr>
              <w:t>)</w:t>
            </w:r>
          </w:p>
        </w:tc>
        <w:tc>
          <w:tcPr>
            <w:tcW w:w="8188" w:type="dxa"/>
            <w:shd w:val="clear" w:color="auto" w:fill="auto"/>
            <w:vAlign w:val="center"/>
          </w:tcPr>
          <w:p w:rsidR="001960CE" w:rsidRPr="0085276B" w:rsidRDefault="001960CE" w:rsidP="004766EE">
            <w:pPr>
              <w:adjustRightInd w:val="0"/>
              <w:snapToGrid w:val="0"/>
              <w:rPr>
                <w:rFonts w:ascii="Times New Roman" w:eastAsia="標楷體" w:hAnsi="Times New Roman"/>
                <w:szCs w:val="24"/>
              </w:rPr>
            </w:pPr>
            <w:r w:rsidRPr="0085276B">
              <w:rPr>
                <w:rFonts w:ascii="Times New Roman" w:eastAsia="標楷體" w:hAnsi="Times New Roman"/>
                <w:szCs w:val="24"/>
              </w:rPr>
              <w:t>校長現場回覆：</w:t>
            </w:r>
          </w:p>
          <w:p w:rsidR="001960CE" w:rsidRPr="0085276B" w:rsidRDefault="001960CE" w:rsidP="004766EE">
            <w:pPr>
              <w:rPr>
                <w:rFonts w:ascii="Times New Roman" w:eastAsia="標楷體" w:hAnsi="Times New Roman"/>
                <w:szCs w:val="24"/>
              </w:rPr>
            </w:pPr>
            <w:r w:rsidRPr="0085276B">
              <w:rPr>
                <w:rFonts w:ascii="Times New Roman" w:eastAsia="標楷體" w:hAnsi="Times New Roman"/>
                <w:szCs w:val="24"/>
              </w:rPr>
              <w:t>很高興同學提出本問題，顯示國光客運的使用頻率高，請會長與事務組於會議結束後討論細節。</w:t>
            </w:r>
          </w:p>
          <w:p w:rsidR="001960CE" w:rsidRPr="0085276B" w:rsidRDefault="001960CE" w:rsidP="004766EE">
            <w:pPr>
              <w:adjustRightInd w:val="0"/>
              <w:snapToGrid w:val="0"/>
              <w:spacing w:afterLines="30" w:after="108"/>
              <w:jc w:val="both"/>
              <w:rPr>
                <w:rFonts w:ascii="Times New Roman" w:eastAsia="標楷體" w:hAnsi="Times New Roman"/>
                <w:szCs w:val="24"/>
              </w:rPr>
            </w:pPr>
            <w:r w:rsidRPr="0085276B">
              <w:rPr>
                <w:rFonts w:ascii="Times New Roman" w:eastAsia="標楷體" w:hAnsi="Times New Roman"/>
                <w:szCs w:val="24"/>
              </w:rPr>
              <w:t>總務處補充回覆：</w:t>
            </w:r>
          </w:p>
          <w:p w:rsidR="001960CE" w:rsidRPr="0085276B" w:rsidRDefault="001960CE" w:rsidP="004766EE">
            <w:pPr>
              <w:adjustRightInd w:val="0"/>
              <w:snapToGrid w:val="0"/>
              <w:spacing w:afterLines="30" w:after="108"/>
              <w:ind w:left="278" w:hangingChars="116" w:hanging="278"/>
              <w:jc w:val="both"/>
              <w:rPr>
                <w:rFonts w:ascii="Times New Roman" w:eastAsia="標楷體" w:hAnsi="Times New Roman"/>
                <w:szCs w:val="24"/>
              </w:rPr>
            </w:pPr>
            <w:r w:rsidRPr="0085276B">
              <w:rPr>
                <w:rFonts w:ascii="Times New Roman" w:eastAsia="標楷體" w:hAnsi="Times New Roman"/>
                <w:szCs w:val="24"/>
              </w:rPr>
              <w:t>1.12/16</w:t>
            </w:r>
            <w:r w:rsidRPr="0085276B">
              <w:rPr>
                <w:rFonts w:ascii="Times New Roman" w:eastAsia="標楷體" w:hAnsi="Times New Roman"/>
                <w:szCs w:val="24"/>
              </w:rPr>
              <w:t>下午</w:t>
            </w:r>
            <w:r w:rsidRPr="0085276B">
              <w:rPr>
                <w:rFonts w:ascii="Times New Roman" w:eastAsia="標楷體" w:hAnsi="Times New Roman"/>
                <w:szCs w:val="24"/>
              </w:rPr>
              <w:t>5</w:t>
            </w:r>
            <w:r w:rsidRPr="0085276B">
              <w:rPr>
                <w:rFonts w:ascii="Times New Roman" w:eastAsia="標楷體" w:hAnsi="Times New Roman"/>
                <w:szCs w:val="24"/>
              </w:rPr>
              <w:t>時總務長率同事務組組長與學生會張會長共同實地現</w:t>
            </w:r>
            <w:proofErr w:type="gramStart"/>
            <w:r w:rsidRPr="0085276B">
              <w:rPr>
                <w:rFonts w:ascii="Times New Roman" w:eastAsia="標楷體" w:hAnsi="Times New Roman"/>
                <w:szCs w:val="24"/>
              </w:rPr>
              <w:t>勘</w:t>
            </w:r>
            <w:proofErr w:type="gramEnd"/>
            <w:r w:rsidRPr="0085276B">
              <w:rPr>
                <w:rFonts w:ascii="Times New Roman" w:eastAsia="標楷體" w:hAnsi="Times New Roman"/>
                <w:szCs w:val="24"/>
              </w:rPr>
              <w:t>155</w:t>
            </w:r>
            <w:r w:rsidRPr="0085276B">
              <w:rPr>
                <w:rFonts w:ascii="Times New Roman" w:eastAsia="標楷體" w:hAnsi="Times New Roman"/>
                <w:szCs w:val="24"/>
              </w:rPr>
              <w:t>、</w:t>
            </w:r>
            <w:r w:rsidRPr="0085276B">
              <w:rPr>
                <w:rFonts w:ascii="Times New Roman" w:eastAsia="標楷體" w:hAnsi="Times New Roman"/>
                <w:szCs w:val="24"/>
              </w:rPr>
              <w:t>156</w:t>
            </w:r>
            <w:r w:rsidRPr="0085276B">
              <w:rPr>
                <w:rFonts w:ascii="Times New Roman" w:eastAsia="標楷體" w:hAnsi="Times New Roman"/>
                <w:szCs w:val="24"/>
              </w:rPr>
              <w:t>公車及國光客運</w:t>
            </w:r>
            <w:r w:rsidRPr="0085276B">
              <w:rPr>
                <w:rFonts w:ascii="Times New Roman" w:eastAsia="標楷體" w:hAnsi="Times New Roman"/>
                <w:szCs w:val="24"/>
              </w:rPr>
              <w:t>1818A</w:t>
            </w:r>
            <w:r w:rsidRPr="0085276B">
              <w:rPr>
                <w:rFonts w:ascii="Times New Roman" w:eastAsia="標楷體" w:hAnsi="Times New Roman"/>
                <w:szCs w:val="24"/>
              </w:rPr>
              <w:t>排隊動線，現場搭車同學同意並依據公車亭臨時標示牌及地面標示線循序排隊等候公車及國光客運班車進站。</w:t>
            </w:r>
          </w:p>
          <w:p w:rsidR="001960CE" w:rsidRPr="0085276B" w:rsidRDefault="001960CE" w:rsidP="004766EE">
            <w:pPr>
              <w:adjustRightInd w:val="0"/>
              <w:snapToGrid w:val="0"/>
              <w:spacing w:afterLines="30" w:after="108"/>
              <w:jc w:val="both"/>
              <w:rPr>
                <w:rFonts w:ascii="Times New Roman" w:eastAsia="標楷體" w:hAnsi="Times New Roman"/>
              </w:rPr>
            </w:pPr>
            <w:r w:rsidRPr="0085276B">
              <w:rPr>
                <w:rFonts w:ascii="Times New Roman" w:eastAsia="標楷體" w:hAnsi="Times New Roman"/>
                <w:szCs w:val="24"/>
              </w:rPr>
              <w:t xml:space="preserve">2. </w:t>
            </w:r>
            <w:r w:rsidRPr="0085276B">
              <w:rPr>
                <w:rFonts w:ascii="Times New Roman" w:eastAsia="標楷體" w:hAnsi="Times New Roman"/>
                <w:szCs w:val="24"/>
              </w:rPr>
              <w:t>事務組會儘速將正式標示牌製作定位。</w:t>
            </w:r>
          </w:p>
        </w:tc>
        <w:tc>
          <w:tcPr>
            <w:tcW w:w="1310" w:type="dxa"/>
            <w:shd w:val="clear" w:color="auto" w:fill="auto"/>
            <w:vAlign w:val="center"/>
          </w:tcPr>
          <w:p w:rsidR="001960CE" w:rsidRPr="00855C51" w:rsidRDefault="001960CE" w:rsidP="004766EE">
            <w:pPr>
              <w:jc w:val="both"/>
              <w:rPr>
                <w:rFonts w:ascii="標楷體" w:eastAsia="標楷體" w:hAnsi="標楷體"/>
              </w:rPr>
            </w:pPr>
            <w:r w:rsidRPr="00855C51">
              <w:rPr>
                <w:rFonts w:ascii="標楷體" w:eastAsia="標楷體" w:hAnsi="標楷體"/>
              </w:rPr>
              <w:t>□已處理</w:t>
            </w:r>
          </w:p>
          <w:p w:rsidR="001960CE" w:rsidRPr="00855C51" w:rsidRDefault="0085276B" w:rsidP="004766EE">
            <w:pPr>
              <w:jc w:val="both"/>
              <w:rPr>
                <w:rFonts w:ascii="標楷體" w:eastAsia="標楷體" w:hAnsi="標楷體"/>
              </w:rPr>
            </w:pPr>
            <w:r>
              <w:rPr>
                <w:rFonts w:ascii="標楷體" w:eastAsia="標楷體" w:hAnsi="標楷體" w:hint="eastAsia"/>
              </w:rPr>
              <w:t>■</w:t>
            </w:r>
            <w:r w:rsidR="001960CE" w:rsidRPr="00855C51">
              <w:rPr>
                <w:rFonts w:ascii="標楷體" w:eastAsia="標楷體" w:hAnsi="標楷體"/>
              </w:rPr>
              <w:t>處理中</w:t>
            </w:r>
          </w:p>
          <w:p w:rsidR="001960CE" w:rsidRPr="00855C51" w:rsidRDefault="001960CE" w:rsidP="004766EE">
            <w:pPr>
              <w:jc w:val="both"/>
              <w:rPr>
                <w:rFonts w:ascii="標楷體" w:eastAsia="標楷體" w:hAnsi="標楷體"/>
              </w:rPr>
            </w:pPr>
            <w:r w:rsidRPr="00855C51">
              <w:rPr>
                <w:rFonts w:ascii="標楷體" w:eastAsia="標楷體" w:hAnsi="標楷體"/>
              </w:rPr>
              <w:t>□待加強</w:t>
            </w:r>
          </w:p>
        </w:tc>
      </w:tr>
      <w:tr w:rsidR="001960CE" w:rsidRPr="00171B40" w:rsidTr="00D61C75">
        <w:tc>
          <w:tcPr>
            <w:tcW w:w="630" w:type="dxa"/>
            <w:shd w:val="clear" w:color="auto" w:fill="auto"/>
            <w:vAlign w:val="center"/>
          </w:tcPr>
          <w:p w:rsidR="001960CE" w:rsidRPr="0085276B" w:rsidRDefault="001960CE" w:rsidP="0062757D">
            <w:pPr>
              <w:jc w:val="center"/>
              <w:rPr>
                <w:rFonts w:ascii="Times New Roman" w:eastAsia="標楷體" w:hAnsi="Times New Roman"/>
                <w:szCs w:val="24"/>
              </w:rPr>
            </w:pPr>
            <w:r w:rsidRPr="0085276B">
              <w:rPr>
                <w:rFonts w:ascii="Times New Roman" w:eastAsia="標楷體" w:hAnsi="Times New Roman"/>
                <w:szCs w:val="24"/>
              </w:rPr>
              <w:t>7</w:t>
            </w:r>
          </w:p>
        </w:tc>
        <w:tc>
          <w:tcPr>
            <w:tcW w:w="1204" w:type="dxa"/>
            <w:shd w:val="clear" w:color="auto" w:fill="auto"/>
            <w:vAlign w:val="center"/>
          </w:tcPr>
          <w:p w:rsidR="001960CE" w:rsidRPr="0085276B" w:rsidRDefault="001960CE" w:rsidP="0062757D">
            <w:pPr>
              <w:jc w:val="center"/>
              <w:rPr>
                <w:rFonts w:ascii="Times New Roman" w:eastAsia="標楷體" w:hAnsi="Times New Roman"/>
                <w:szCs w:val="24"/>
              </w:rPr>
            </w:pPr>
            <w:proofErr w:type="gramStart"/>
            <w:r w:rsidRPr="0085276B">
              <w:rPr>
                <w:rFonts w:ascii="Times New Roman" w:eastAsia="標楷體" w:hAnsi="Times New Roman"/>
                <w:szCs w:val="24"/>
              </w:rPr>
              <w:t>醫工碩</w:t>
            </w:r>
            <w:proofErr w:type="gramEnd"/>
          </w:p>
        </w:tc>
        <w:tc>
          <w:tcPr>
            <w:tcW w:w="3262" w:type="dxa"/>
            <w:shd w:val="clear" w:color="auto" w:fill="auto"/>
            <w:vAlign w:val="center"/>
          </w:tcPr>
          <w:p w:rsidR="001960CE" w:rsidRPr="0085276B" w:rsidRDefault="001960CE" w:rsidP="006C2B5A">
            <w:pPr>
              <w:spacing w:line="440" w:lineRule="exact"/>
              <w:rPr>
                <w:rFonts w:ascii="Times New Roman" w:eastAsia="標楷體" w:hAnsi="Times New Roman"/>
              </w:rPr>
            </w:pPr>
            <w:r w:rsidRPr="0085276B">
              <w:rPr>
                <w:rFonts w:ascii="Times New Roman" w:eastAsia="標楷體" w:hAnsi="Times New Roman"/>
                <w:szCs w:val="24"/>
              </w:rPr>
              <w:t>工學院至莊敬大樓中間路旁因無障礙施工後泥土未清乾淨</w:t>
            </w:r>
          </w:p>
        </w:tc>
        <w:tc>
          <w:tcPr>
            <w:tcW w:w="1189" w:type="dxa"/>
            <w:shd w:val="clear" w:color="auto" w:fill="auto"/>
            <w:vAlign w:val="center"/>
          </w:tcPr>
          <w:p w:rsidR="001960CE" w:rsidRPr="0085276B" w:rsidRDefault="001960CE" w:rsidP="00574574">
            <w:pPr>
              <w:jc w:val="center"/>
              <w:rPr>
                <w:rFonts w:ascii="Times New Roman" w:eastAsia="標楷體" w:hAnsi="Times New Roman"/>
              </w:rPr>
            </w:pPr>
            <w:r w:rsidRPr="0085276B">
              <w:rPr>
                <w:rFonts w:ascii="Times New Roman" w:eastAsia="標楷體" w:hAnsi="Times New Roman"/>
              </w:rPr>
              <w:t>總務處</w:t>
            </w:r>
          </w:p>
          <w:p w:rsidR="001960CE" w:rsidRPr="0085276B" w:rsidRDefault="001960CE" w:rsidP="00574574">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營</w:t>
            </w:r>
            <w:proofErr w:type="gramStart"/>
            <w:r w:rsidRPr="0085276B">
              <w:rPr>
                <w:rFonts w:ascii="Times New Roman" w:eastAsia="標楷體" w:hAnsi="Times New Roman"/>
              </w:rPr>
              <w:t>繕</w:t>
            </w:r>
            <w:proofErr w:type="gramEnd"/>
            <w:r w:rsidRPr="0085276B">
              <w:rPr>
                <w:rFonts w:ascii="Times New Roman" w:eastAsia="標楷體" w:hAnsi="Times New Roman"/>
              </w:rPr>
              <w:t>組</w:t>
            </w:r>
            <w:r w:rsidRPr="0085276B">
              <w:rPr>
                <w:rFonts w:ascii="Times New Roman" w:eastAsia="標楷體" w:hAnsi="Times New Roman"/>
              </w:rPr>
              <w:t>)</w:t>
            </w:r>
          </w:p>
        </w:tc>
        <w:tc>
          <w:tcPr>
            <w:tcW w:w="8188" w:type="dxa"/>
            <w:shd w:val="clear" w:color="auto" w:fill="auto"/>
            <w:vAlign w:val="center"/>
          </w:tcPr>
          <w:p w:rsidR="001960CE" w:rsidRPr="0085276B" w:rsidRDefault="001960CE" w:rsidP="001960CE">
            <w:pPr>
              <w:adjustRightInd w:val="0"/>
              <w:snapToGrid w:val="0"/>
              <w:spacing w:beforeLines="30" w:before="108"/>
              <w:rPr>
                <w:rFonts w:ascii="Times New Roman" w:eastAsia="標楷體" w:hAnsi="Times New Roman"/>
                <w:szCs w:val="24"/>
              </w:rPr>
            </w:pPr>
            <w:r w:rsidRPr="0085276B">
              <w:rPr>
                <w:rFonts w:ascii="Times New Roman" w:eastAsia="標楷體" w:hAnsi="Times New Roman"/>
                <w:szCs w:val="24"/>
              </w:rPr>
              <w:t>總務長現場回覆：</w:t>
            </w:r>
          </w:p>
          <w:p w:rsidR="001960CE" w:rsidRPr="0085276B" w:rsidRDefault="001960CE" w:rsidP="004766EE">
            <w:pPr>
              <w:adjustRightInd w:val="0"/>
              <w:snapToGrid w:val="0"/>
              <w:spacing w:beforeLines="30" w:before="108"/>
              <w:rPr>
                <w:rFonts w:ascii="Times New Roman" w:eastAsia="標楷體" w:hAnsi="Times New Roman"/>
                <w:szCs w:val="24"/>
              </w:rPr>
            </w:pPr>
            <w:r w:rsidRPr="0085276B">
              <w:rPr>
                <w:rFonts w:ascii="Times New Roman" w:eastAsia="標楷體" w:hAnsi="Times New Roman"/>
                <w:szCs w:val="24"/>
              </w:rPr>
              <w:t>因施工承辦人業務量龐大，會請承辦人立即處裡。</w:t>
            </w:r>
          </w:p>
          <w:p w:rsidR="001960CE" w:rsidRPr="0085276B" w:rsidRDefault="001960CE" w:rsidP="004766EE">
            <w:pPr>
              <w:adjustRightInd w:val="0"/>
              <w:snapToGrid w:val="0"/>
              <w:spacing w:beforeLines="30" w:before="108"/>
              <w:rPr>
                <w:rFonts w:ascii="Times New Roman" w:eastAsia="標楷體" w:hAnsi="Times New Roman"/>
                <w:szCs w:val="24"/>
              </w:rPr>
            </w:pPr>
            <w:r w:rsidRPr="0085276B">
              <w:rPr>
                <w:rFonts w:ascii="Times New Roman" w:eastAsia="標楷體" w:hAnsi="Times New Roman"/>
                <w:szCs w:val="24"/>
              </w:rPr>
              <w:t>總務處補充回覆：</w:t>
            </w:r>
          </w:p>
          <w:p w:rsidR="001960CE" w:rsidRPr="0085276B" w:rsidRDefault="001960CE" w:rsidP="004766EE">
            <w:pPr>
              <w:adjustRightInd w:val="0"/>
              <w:snapToGrid w:val="0"/>
              <w:spacing w:beforeLines="30" w:before="108"/>
              <w:rPr>
                <w:rFonts w:ascii="Times New Roman" w:eastAsia="標楷體" w:hAnsi="Times New Roman"/>
                <w:szCs w:val="24"/>
              </w:rPr>
            </w:pPr>
            <w:r w:rsidRPr="0085276B">
              <w:rPr>
                <w:rFonts w:ascii="Times New Roman" w:eastAsia="標楷體" w:hAnsi="Times New Roman"/>
                <w:szCs w:val="24"/>
              </w:rPr>
              <w:lastRenderedPageBreak/>
              <w:t>周邊泥土為</w:t>
            </w:r>
            <w:proofErr w:type="gramStart"/>
            <w:r w:rsidRPr="0085276B">
              <w:rPr>
                <w:rFonts w:ascii="Times New Roman" w:eastAsia="標楷體" w:hAnsi="Times New Roman"/>
                <w:szCs w:val="24"/>
              </w:rPr>
              <w:t>未來植</w:t>
            </w:r>
            <w:proofErr w:type="gramEnd"/>
            <w:r w:rsidRPr="0085276B">
              <w:rPr>
                <w:rFonts w:ascii="Times New Roman" w:eastAsia="標楷體" w:hAnsi="Times New Roman"/>
                <w:szCs w:val="24"/>
              </w:rPr>
              <w:t>栽區域，非因施工後尚未清潔，會儘快進行植栽發包，以維持通道周邊景觀。</w:t>
            </w:r>
          </w:p>
        </w:tc>
        <w:tc>
          <w:tcPr>
            <w:tcW w:w="1310" w:type="dxa"/>
            <w:shd w:val="clear" w:color="auto" w:fill="auto"/>
            <w:vAlign w:val="center"/>
          </w:tcPr>
          <w:p w:rsidR="001960CE" w:rsidRPr="00855C51" w:rsidRDefault="001960CE" w:rsidP="004766EE">
            <w:pPr>
              <w:jc w:val="both"/>
              <w:rPr>
                <w:rFonts w:ascii="標楷體" w:eastAsia="標楷體" w:hAnsi="標楷體"/>
              </w:rPr>
            </w:pPr>
            <w:r w:rsidRPr="00855C51">
              <w:rPr>
                <w:rFonts w:ascii="標楷體" w:eastAsia="標楷體" w:hAnsi="標楷體"/>
              </w:rPr>
              <w:lastRenderedPageBreak/>
              <w:t>□已處理</w:t>
            </w:r>
          </w:p>
          <w:p w:rsidR="001960CE" w:rsidRPr="00855C51" w:rsidRDefault="00513690" w:rsidP="004766EE">
            <w:pPr>
              <w:jc w:val="both"/>
              <w:rPr>
                <w:rFonts w:ascii="標楷體" w:eastAsia="標楷體" w:hAnsi="標楷體"/>
              </w:rPr>
            </w:pPr>
            <w:r>
              <w:rPr>
                <w:rFonts w:ascii="標楷體" w:eastAsia="標楷體" w:hAnsi="標楷體" w:hint="eastAsia"/>
              </w:rPr>
              <w:t>■</w:t>
            </w:r>
            <w:r w:rsidR="001960CE" w:rsidRPr="00855C51">
              <w:rPr>
                <w:rFonts w:ascii="標楷體" w:eastAsia="標楷體" w:hAnsi="標楷體"/>
              </w:rPr>
              <w:t>處理中</w:t>
            </w:r>
          </w:p>
          <w:p w:rsidR="001960CE" w:rsidRPr="00855C51" w:rsidRDefault="001960CE" w:rsidP="004766EE">
            <w:pPr>
              <w:jc w:val="both"/>
              <w:rPr>
                <w:rFonts w:ascii="標楷體" w:eastAsia="標楷體" w:hAnsi="標楷體"/>
                <w:b/>
              </w:rPr>
            </w:pPr>
            <w:r w:rsidRPr="00855C51">
              <w:rPr>
                <w:rFonts w:ascii="標楷體" w:eastAsia="標楷體" w:hAnsi="標楷體"/>
              </w:rPr>
              <w:t>□待加強</w:t>
            </w:r>
          </w:p>
        </w:tc>
      </w:tr>
      <w:tr w:rsidR="002E270D" w:rsidRPr="00171B40" w:rsidTr="00D61C75">
        <w:tc>
          <w:tcPr>
            <w:tcW w:w="630" w:type="dxa"/>
            <w:shd w:val="clear" w:color="auto" w:fill="auto"/>
            <w:vAlign w:val="center"/>
          </w:tcPr>
          <w:p w:rsidR="002E270D" w:rsidRPr="0085276B" w:rsidRDefault="002E270D" w:rsidP="00F80AEA">
            <w:pPr>
              <w:jc w:val="center"/>
              <w:rPr>
                <w:rFonts w:ascii="Times New Roman" w:eastAsia="標楷體" w:hAnsi="Times New Roman"/>
                <w:szCs w:val="24"/>
              </w:rPr>
            </w:pPr>
            <w:r w:rsidRPr="0085276B">
              <w:rPr>
                <w:rFonts w:ascii="Times New Roman" w:eastAsia="標楷體" w:hAnsi="Times New Roman"/>
                <w:szCs w:val="24"/>
              </w:rPr>
              <w:lastRenderedPageBreak/>
              <w:t>8</w:t>
            </w:r>
          </w:p>
        </w:tc>
        <w:tc>
          <w:tcPr>
            <w:tcW w:w="1204" w:type="dxa"/>
            <w:shd w:val="clear" w:color="auto" w:fill="auto"/>
            <w:vAlign w:val="center"/>
          </w:tcPr>
          <w:p w:rsidR="002E270D" w:rsidRPr="0085276B" w:rsidRDefault="002E270D" w:rsidP="00645E9E">
            <w:pPr>
              <w:jc w:val="center"/>
              <w:rPr>
                <w:rFonts w:ascii="Times New Roman" w:eastAsia="標楷體" w:hAnsi="Times New Roman"/>
              </w:rPr>
            </w:pPr>
            <w:proofErr w:type="gramStart"/>
            <w:r w:rsidRPr="0085276B">
              <w:rPr>
                <w:rFonts w:ascii="Times New Roman" w:eastAsia="標楷體" w:hAnsi="Times New Roman"/>
                <w:szCs w:val="24"/>
              </w:rPr>
              <w:t>醫工碩</w:t>
            </w:r>
            <w:proofErr w:type="gramEnd"/>
          </w:p>
        </w:tc>
        <w:tc>
          <w:tcPr>
            <w:tcW w:w="3262" w:type="dxa"/>
            <w:shd w:val="clear" w:color="auto" w:fill="auto"/>
            <w:vAlign w:val="center"/>
          </w:tcPr>
          <w:p w:rsidR="00EA128F" w:rsidRDefault="00EA128F" w:rsidP="00EA128F">
            <w:pPr>
              <w:adjustRightInd w:val="0"/>
              <w:snapToGrid w:val="0"/>
              <w:spacing w:line="360" w:lineRule="exact"/>
              <w:rPr>
                <w:rFonts w:ascii="Times New Roman" w:eastAsia="標楷體" w:hAnsi="Times New Roman" w:hint="eastAsia"/>
                <w:szCs w:val="24"/>
              </w:rPr>
            </w:pPr>
            <w:r w:rsidRPr="007E3910">
              <w:rPr>
                <w:rFonts w:ascii="Times New Roman" w:eastAsia="標楷體" w:hAnsi="Times New Roman"/>
                <w:szCs w:val="24"/>
              </w:rPr>
              <w:t>助教助</w:t>
            </w:r>
            <w:r>
              <w:rPr>
                <w:rFonts w:ascii="Times New Roman" w:eastAsia="標楷體" w:hAnsi="Times New Roman" w:hint="eastAsia"/>
                <w:szCs w:val="24"/>
              </w:rPr>
              <w:t>學</w:t>
            </w:r>
            <w:r w:rsidRPr="007E3910">
              <w:rPr>
                <w:rFonts w:ascii="Times New Roman" w:eastAsia="標楷體" w:hAnsi="Times New Roman"/>
                <w:szCs w:val="24"/>
              </w:rPr>
              <w:t>金</w:t>
            </w:r>
            <w:r>
              <w:rPr>
                <w:rFonts w:ascii="Times New Roman" w:eastAsia="標楷體" w:hAnsi="Times New Roman" w:hint="eastAsia"/>
                <w:szCs w:val="24"/>
              </w:rPr>
              <w:t>一學期有</w:t>
            </w:r>
            <w:r>
              <w:rPr>
                <w:rFonts w:ascii="Times New Roman" w:eastAsia="標楷體" w:hAnsi="Times New Roman" w:hint="eastAsia"/>
                <w:szCs w:val="24"/>
              </w:rPr>
              <w:t>18</w:t>
            </w:r>
            <w:proofErr w:type="gramStart"/>
            <w:r>
              <w:rPr>
                <w:rFonts w:ascii="Times New Roman" w:eastAsia="標楷體" w:hAnsi="Times New Roman" w:hint="eastAsia"/>
                <w:szCs w:val="24"/>
              </w:rPr>
              <w:t>週</w:t>
            </w:r>
            <w:proofErr w:type="gramEnd"/>
            <w:r>
              <w:rPr>
                <w:rFonts w:ascii="Times New Roman" w:eastAsia="標楷體" w:hAnsi="Times New Roman" w:hint="eastAsia"/>
                <w:szCs w:val="24"/>
              </w:rPr>
              <w:t>只發放</w:t>
            </w:r>
            <w:r>
              <w:rPr>
                <w:rFonts w:ascii="Times New Roman" w:eastAsia="標楷體" w:hAnsi="Times New Roman" w:hint="eastAsia"/>
                <w:szCs w:val="24"/>
              </w:rPr>
              <w:t>4</w:t>
            </w:r>
            <w:r>
              <w:rPr>
                <w:rFonts w:ascii="Times New Roman" w:eastAsia="標楷體" w:hAnsi="Times New Roman" w:hint="eastAsia"/>
                <w:szCs w:val="24"/>
              </w:rPr>
              <w:t>個月，另</w:t>
            </w:r>
            <w:r w:rsidRPr="007E3910">
              <w:rPr>
                <w:rFonts w:ascii="Times New Roman" w:eastAsia="標楷體" w:hAnsi="Times New Roman"/>
                <w:szCs w:val="24"/>
              </w:rPr>
              <w:t>課業守護時間</w:t>
            </w:r>
            <w:r>
              <w:rPr>
                <w:rFonts w:ascii="Times New Roman" w:eastAsia="標楷體" w:hAnsi="Times New Roman" w:hint="eastAsia"/>
                <w:szCs w:val="24"/>
              </w:rPr>
              <w:t>為</w:t>
            </w:r>
            <w:r>
              <w:rPr>
                <w:rFonts w:ascii="Times New Roman" w:eastAsia="標楷體" w:hAnsi="Times New Roman" w:hint="eastAsia"/>
                <w:szCs w:val="24"/>
              </w:rPr>
              <w:t>10</w:t>
            </w:r>
            <w:r>
              <w:rPr>
                <w:rFonts w:ascii="Times New Roman" w:eastAsia="標楷體" w:hAnsi="Times New Roman" w:hint="eastAsia"/>
                <w:szCs w:val="24"/>
              </w:rPr>
              <w:t>到</w:t>
            </w:r>
            <w:r>
              <w:rPr>
                <w:rFonts w:ascii="Times New Roman" w:eastAsia="標楷體" w:hAnsi="Times New Roman" w:hint="eastAsia"/>
                <w:szCs w:val="24"/>
              </w:rPr>
              <w:t>12</w:t>
            </w:r>
            <w:r>
              <w:rPr>
                <w:rFonts w:ascii="Times New Roman" w:eastAsia="標楷體" w:hAnsi="Times New Roman" w:hint="eastAsia"/>
                <w:szCs w:val="24"/>
              </w:rPr>
              <w:t>月，但</w:t>
            </w:r>
            <w:r>
              <w:rPr>
                <w:rFonts w:ascii="Times New Roman" w:eastAsia="標楷體" w:hAnsi="Times New Roman" w:hint="eastAsia"/>
                <w:szCs w:val="24"/>
              </w:rPr>
              <w:t>1</w:t>
            </w:r>
            <w:r>
              <w:rPr>
                <w:rFonts w:ascii="Times New Roman" w:eastAsia="標楷體" w:hAnsi="Times New Roman" w:hint="eastAsia"/>
                <w:szCs w:val="24"/>
              </w:rPr>
              <w:t>月份期</w:t>
            </w:r>
          </w:p>
          <w:p w:rsidR="002E270D" w:rsidRPr="0085276B" w:rsidRDefault="00EA128F" w:rsidP="00DD0916">
            <w:pPr>
              <w:adjustRightInd w:val="0"/>
              <w:snapToGrid w:val="0"/>
              <w:spacing w:line="360" w:lineRule="exact"/>
              <w:rPr>
                <w:rFonts w:ascii="Times New Roman" w:eastAsia="標楷體" w:hAnsi="Times New Roman"/>
              </w:rPr>
            </w:pPr>
            <w:proofErr w:type="gramStart"/>
            <w:r>
              <w:rPr>
                <w:rFonts w:ascii="Times New Roman" w:eastAsia="標楷體" w:hAnsi="Times New Roman" w:hint="eastAsia"/>
                <w:szCs w:val="24"/>
              </w:rPr>
              <w:t>末考前</w:t>
            </w:r>
            <w:proofErr w:type="gramEnd"/>
            <w:r>
              <w:rPr>
                <w:rFonts w:ascii="Times New Roman" w:eastAsia="標楷體" w:hAnsi="Times New Roman" w:hint="eastAsia"/>
                <w:szCs w:val="24"/>
              </w:rPr>
              <w:t>需求量大。</w:t>
            </w:r>
          </w:p>
        </w:tc>
        <w:tc>
          <w:tcPr>
            <w:tcW w:w="1189" w:type="dxa"/>
            <w:shd w:val="clear" w:color="auto" w:fill="auto"/>
            <w:vAlign w:val="center"/>
          </w:tcPr>
          <w:p w:rsidR="002E270D" w:rsidRPr="0085276B" w:rsidRDefault="002E270D" w:rsidP="00645E9E">
            <w:pPr>
              <w:jc w:val="center"/>
              <w:rPr>
                <w:rFonts w:ascii="Times New Roman" w:eastAsia="標楷體" w:hAnsi="Times New Roman"/>
              </w:rPr>
            </w:pPr>
            <w:r w:rsidRPr="0085276B">
              <w:rPr>
                <w:rFonts w:ascii="Times New Roman" w:eastAsia="標楷體" w:hAnsi="Times New Roman"/>
              </w:rPr>
              <w:t>學</w:t>
            </w:r>
            <w:proofErr w:type="gramStart"/>
            <w:r w:rsidRPr="0085276B">
              <w:rPr>
                <w:rFonts w:ascii="Times New Roman" w:eastAsia="標楷體" w:hAnsi="Times New Roman"/>
              </w:rPr>
              <w:t>務</w:t>
            </w:r>
            <w:proofErr w:type="gramEnd"/>
            <w:r w:rsidRPr="0085276B">
              <w:rPr>
                <w:rFonts w:ascii="Times New Roman" w:eastAsia="標楷體" w:hAnsi="Times New Roman"/>
              </w:rPr>
              <w:t>處</w:t>
            </w:r>
          </w:p>
          <w:p w:rsidR="00490BBB" w:rsidRPr="0085276B" w:rsidRDefault="00490BBB" w:rsidP="00490BBB">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生輔組</w:t>
            </w:r>
            <w:r w:rsidRPr="0085276B">
              <w:rPr>
                <w:rFonts w:ascii="Times New Roman" w:eastAsia="標楷體" w:hAnsi="Times New Roman"/>
              </w:rPr>
              <w:t>)</w:t>
            </w:r>
          </w:p>
          <w:p w:rsidR="00403A26" w:rsidRPr="00A4328C" w:rsidRDefault="0085276B" w:rsidP="00403A26">
            <w:pPr>
              <w:jc w:val="center"/>
              <w:rPr>
                <w:rFonts w:ascii="Times New Roman" w:eastAsia="標楷體" w:hAnsi="Times New Roman"/>
              </w:rPr>
            </w:pPr>
            <w:r w:rsidRPr="00A4328C">
              <w:rPr>
                <w:rFonts w:ascii="Times New Roman" w:eastAsia="標楷體" w:hAnsi="Times New Roman"/>
              </w:rPr>
              <w:t>教務處</w:t>
            </w:r>
          </w:p>
          <w:p w:rsidR="0085276B" w:rsidRPr="0085276B" w:rsidRDefault="00A4328C" w:rsidP="00403A26">
            <w:pPr>
              <w:jc w:val="center"/>
              <w:rPr>
                <w:rFonts w:ascii="Times New Roman" w:eastAsia="標楷體" w:hAnsi="Times New Roman"/>
              </w:rPr>
            </w:pPr>
            <w:r w:rsidRPr="00A4328C">
              <w:rPr>
                <w:rFonts w:ascii="Times New Roman" w:eastAsia="標楷體" w:hAnsi="Times New Roman" w:hint="eastAsia"/>
              </w:rPr>
              <w:t>(</w:t>
            </w:r>
            <w:proofErr w:type="gramStart"/>
            <w:r w:rsidR="0085276B" w:rsidRPr="00A4328C">
              <w:rPr>
                <w:rFonts w:ascii="Times New Roman" w:eastAsia="標楷體" w:hAnsi="Times New Roman"/>
              </w:rPr>
              <w:t>學發中心</w:t>
            </w:r>
            <w:proofErr w:type="gramEnd"/>
            <w:r w:rsidRPr="00A4328C">
              <w:rPr>
                <w:rFonts w:ascii="Times New Roman" w:eastAsia="標楷體" w:hAnsi="Times New Roman" w:hint="eastAsia"/>
              </w:rPr>
              <w:t>)</w:t>
            </w:r>
          </w:p>
        </w:tc>
        <w:tc>
          <w:tcPr>
            <w:tcW w:w="8188" w:type="dxa"/>
            <w:shd w:val="clear" w:color="auto" w:fill="auto"/>
            <w:vAlign w:val="center"/>
          </w:tcPr>
          <w:p w:rsidR="00490BBB" w:rsidRPr="0085276B" w:rsidRDefault="00490BBB" w:rsidP="00490BBB">
            <w:pPr>
              <w:rPr>
                <w:rFonts w:ascii="Times New Roman" w:eastAsia="標楷體" w:hAnsi="Times New Roman"/>
                <w:szCs w:val="24"/>
              </w:rPr>
            </w:pPr>
            <w:r w:rsidRPr="0085276B">
              <w:rPr>
                <w:rFonts w:ascii="Times New Roman" w:eastAsia="標楷體" w:hAnsi="Times New Roman"/>
                <w:szCs w:val="24"/>
              </w:rPr>
              <w:t>學</w:t>
            </w:r>
            <w:proofErr w:type="gramStart"/>
            <w:r w:rsidRPr="0085276B">
              <w:rPr>
                <w:rFonts w:ascii="Times New Roman" w:eastAsia="標楷體" w:hAnsi="Times New Roman"/>
                <w:szCs w:val="24"/>
              </w:rPr>
              <w:t>務</w:t>
            </w:r>
            <w:proofErr w:type="gramEnd"/>
            <w:r w:rsidRPr="0085276B">
              <w:rPr>
                <w:rFonts w:ascii="Times New Roman" w:eastAsia="標楷體" w:hAnsi="Times New Roman"/>
                <w:szCs w:val="24"/>
              </w:rPr>
              <w:t>長現場回覆：</w:t>
            </w:r>
          </w:p>
          <w:p w:rsidR="00B02466" w:rsidRDefault="00B02466" w:rsidP="00645E9E">
            <w:pPr>
              <w:rPr>
                <w:rFonts w:ascii="Times New Roman" w:eastAsia="標楷體" w:hAnsi="Times New Roman" w:hint="eastAsia"/>
                <w:szCs w:val="24"/>
              </w:rPr>
            </w:pPr>
            <w:r>
              <w:rPr>
                <w:rFonts w:ascii="Times New Roman" w:eastAsia="標楷體" w:hAnsi="Times New Roman" w:hint="eastAsia"/>
                <w:szCs w:val="24"/>
              </w:rPr>
              <w:t>助教助學金</w:t>
            </w:r>
            <w:r w:rsidRPr="007E3910">
              <w:rPr>
                <w:rFonts w:ascii="Times New Roman" w:eastAsia="標楷體" w:hAnsi="Times New Roman"/>
                <w:szCs w:val="24"/>
              </w:rPr>
              <w:t>因學校經費</w:t>
            </w:r>
            <w:r>
              <w:rPr>
                <w:rFonts w:ascii="Times New Roman" w:eastAsia="標楷體" w:hAnsi="Times New Roman" w:hint="eastAsia"/>
                <w:szCs w:val="24"/>
              </w:rPr>
              <w:t>有限</w:t>
            </w:r>
            <w:r w:rsidRPr="007E3910">
              <w:rPr>
                <w:rFonts w:ascii="Times New Roman" w:eastAsia="標楷體" w:hAnsi="Times New Roman"/>
                <w:szCs w:val="24"/>
              </w:rPr>
              <w:t>，</w:t>
            </w:r>
            <w:r>
              <w:rPr>
                <w:rFonts w:ascii="Times New Roman" w:eastAsia="標楷體" w:hAnsi="Times New Roman" w:hint="eastAsia"/>
                <w:szCs w:val="24"/>
              </w:rPr>
              <w:t>因此上學期經費核發訂為</w:t>
            </w:r>
            <w:r>
              <w:rPr>
                <w:rFonts w:ascii="Times New Roman" w:eastAsia="標楷體" w:hAnsi="Times New Roman" w:hint="eastAsia"/>
                <w:szCs w:val="24"/>
              </w:rPr>
              <w:t>10</w:t>
            </w:r>
            <w:r>
              <w:rPr>
                <w:rFonts w:ascii="Times New Roman" w:eastAsia="標楷體" w:hAnsi="Times New Roman" w:hint="eastAsia"/>
                <w:szCs w:val="24"/>
              </w:rPr>
              <w:t>月到隔年</w:t>
            </w:r>
            <w:r>
              <w:rPr>
                <w:rFonts w:ascii="Times New Roman" w:eastAsia="標楷體" w:hAnsi="Times New Roman" w:hint="eastAsia"/>
                <w:szCs w:val="24"/>
              </w:rPr>
              <w:t>1</w:t>
            </w:r>
            <w:r>
              <w:rPr>
                <w:rFonts w:ascii="Times New Roman" w:eastAsia="標楷體" w:hAnsi="Times New Roman" w:hint="eastAsia"/>
                <w:szCs w:val="24"/>
              </w:rPr>
              <w:t>月，上下學期各四個月，</w:t>
            </w:r>
            <w:r w:rsidRPr="007E3910">
              <w:rPr>
                <w:rFonts w:ascii="Times New Roman" w:eastAsia="標楷體" w:hAnsi="Times New Roman"/>
                <w:szCs w:val="24"/>
              </w:rPr>
              <w:t>請助教體諒學校經費上的考量</w:t>
            </w:r>
            <w:r>
              <w:rPr>
                <w:rFonts w:ascii="Times New Roman" w:eastAsia="標楷體" w:hAnsi="Times New Roman" w:hint="eastAsia"/>
                <w:szCs w:val="24"/>
              </w:rPr>
              <w:t>，並</w:t>
            </w:r>
            <w:proofErr w:type="gramStart"/>
            <w:r>
              <w:rPr>
                <w:rFonts w:ascii="Times New Roman" w:eastAsia="標楷體" w:hAnsi="Times New Roman" w:hint="eastAsia"/>
                <w:szCs w:val="24"/>
              </w:rPr>
              <w:t>也請系上</w:t>
            </w:r>
            <w:proofErr w:type="gramEnd"/>
            <w:r>
              <w:rPr>
                <w:rFonts w:ascii="Times New Roman" w:eastAsia="標楷體" w:hAnsi="Times New Roman" w:hint="eastAsia"/>
                <w:szCs w:val="24"/>
              </w:rPr>
              <w:t>與助教們安排妥善工作時間。</w:t>
            </w:r>
          </w:p>
          <w:p w:rsidR="00B02466" w:rsidRDefault="00B02466" w:rsidP="00645E9E">
            <w:pPr>
              <w:rPr>
                <w:rFonts w:ascii="Times New Roman" w:eastAsia="標楷體" w:hAnsi="Times New Roman" w:hint="eastAsia"/>
                <w:szCs w:val="24"/>
              </w:rPr>
            </w:pPr>
            <w:r>
              <w:rPr>
                <w:rFonts w:ascii="Times New Roman" w:eastAsia="標楷體" w:hAnsi="Times New Roman" w:hint="eastAsia"/>
                <w:szCs w:val="24"/>
              </w:rPr>
              <w:t>教務長</w:t>
            </w:r>
            <w:r w:rsidRPr="0085276B">
              <w:rPr>
                <w:rFonts w:ascii="Times New Roman" w:eastAsia="標楷體" w:hAnsi="Times New Roman"/>
                <w:szCs w:val="24"/>
              </w:rPr>
              <w:t>現場回覆：</w:t>
            </w:r>
          </w:p>
          <w:p w:rsidR="00B02466" w:rsidRDefault="00B02466" w:rsidP="00645E9E">
            <w:pPr>
              <w:rPr>
                <w:rFonts w:ascii="Times New Roman" w:eastAsia="標楷體" w:hAnsi="Times New Roman" w:hint="eastAsia"/>
                <w:szCs w:val="24"/>
              </w:rPr>
            </w:pPr>
            <w:r>
              <w:rPr>
                <w:rFonts w:ascii="Times New Roman" w:eastAsia="標楷體" w:hAnsi="Times New Roman" w:hint="eastAsia"/>
                <w:szCs w:val="24"/>
              </w:rPr>
              <w:t>課業守護的經費，</w:t>
            </w:r>
            <w:r w:rsidRPr="007E3910">
              <w:rPr>
                <w:rFonts w:ascii="Times New Roman" w:eastAsia="標楷體" w:hAnsi="Times New Roman"/>
                <w:szCs w:val="24"/>
              </w:rPr>
              <w:t>學校於</w:t>
            </w:r>
            <w:proofErr w:type="gramStart"/>
            <w:r w:rsidRPr="007E3910">
              <w:rPr>
                <w:rFonts w:ascii="Times New Roman" w:eastAsia="標楷體" w:hAnsi="Times New Roman"/>
                <w:szCs w:val="24"/>
              </w:rPr>
              <w:t>12</w:t>
            </w:r>
            <w:r w:rsidRPr="007E3910">
              <w:rPr>
                <w:rFonts w:ascii="Times New Roman" w:eastAsia="標楷體" w:hAnsi="Times New Roman" w:hint="eastAsia"/>
                <w:szCs w:val="24"/>
              </w:rPr>
              <w:t>月</w:t>
            </w:r>
            <w:r w:rsidRPr="007E3910">
              <w:rPr>
                <w:rFonts w:ascii="Times New Roman" w:eastAsia="標楷體" w:hAnsi="Times New Roman"/>
                <w:szCs w:val="24"/>
              </w:rPr>
              <w:t>底關帳</w:t>
            </w:r>
            <w:proofErr w:type="gramEnd"/>
            <w:r w:rsidRPr="007E3910">
              <w:rPr>
                <w:rFonts w:ascii="Times New Roman" w:eastAsia="標楷體" w:hAnsi="Times New Roman"/>
                <w:szCs w:val="24"/>
              </w:rPr>
              <w:t>，於一開始規劃時，就是設定到</w:t>
            </w:r>
            <w:r w:rsidRPr="007E3910">
              <w:rPr>
                <w:rFonts w:ascii="Times New Roman" w:eastAsia="標楷體" w:hAnsi="Times New Roman"/>
                <w:szCs w:val="24"/>
              </w:rPr>
              <w:t>12</w:t>
            </w:r>
            <w:r w:rsidRPr="007E3910">
              <w:rPr>
                <w:rFonts w:ascii="Times New Roman" w:eastAsia="標楷體" w:hAnsi="Times New Roman"/>
                <w:szCs w:val="24"/>
              </w:rPr>
              <w:t>月底，會請同學需要課程輔導時</w:t>
            </w:r>
            <w:r w:rsidRPr="007E3910">
              <w:rPr>
                <w:rFonts w:ascii="Times New Roman" w:eastAsia="標楷體" w:hAnsi="Times New Roman" w:hint="eastAsia"/>
                <w:szCs w:val="24"/>
              </w:rPr>
              <w:t>，</w:t>
            </w:r>
            <w:r w:rsidRPr="007E3910">
              <w:rPr>
                <w:rFonts w:ascii="Times New Roman" w:eastAsia="標楷體" w:hAnsi="Times New Roman"/>
                <w:szCs w:val="24"/>
              </w:rPr>
              <w:t>盡量在</w:t>
            </w:r>
            <w:r w:rsidRPr="007E3910">
              <w:rPr>
                <w:rFonts w:ascii="Times New Roman" w:eastAsia="標楷體" w:hAnsi="Times New Roman"/>
                <w:szCs w:val="24"/>
              </w:rPr>
              <w:t>12</w:t>
            </w:r>
            <w:r w:rsidRPr="007E3910">
              <w:rPr>
                <w:rFonts w:ascii="Times New Roman" w:eastAsia="標楷體" w:hAnsi="Times New Roman"/>
                <w:szCs w:val="24"/>
              </w:rPr>
              <w:t>月底之前利用</w:t>
            </w:r>
            <w:r w:rsidRPr="007E3910">
              <w:rPr>
                <w:rFonts w:ascii="Times New Roman" w:eastAsia="標楷體" w:hAnsi="Times New Roman" w:hint="eastAsia"/>
                <w:szCs w:val="24"/>
              </w:rPr>
              <w:t>。</w:t>
            </w:r>
          </w:p>
          <w:p w:rsidR="002E270D" w:rsidRPr="0085276B" w:rsidRDefault="00490BBB" w:rsidP="00645E9E">
            <w:pPr>
              <w:rPr>
                <w:rFonts w:ascii="Times New Roman" w:eastAsia="標楷體" w:hAnsi="Times New Roman"/>
              </w:rPr>
            </w:pPr>
            <w:r w:rsidRPr="0085276B">
              <w:rPr>
                <w:rFonts w:ascii="Times New Roman" w:eastAsia="標楷體" w:hAnsi="Times New Roman"/>
              </w:rPr>
              <w:t>學</w:t>
            </w:r>
            <w:proofErr w:type="gramStart"/>
            <w:r w:rsidRPr="0085276B">
              <w:rPr>
                <w:rFonts w:ascii="Times New Roman" w:eastAsia="標楷體" w:hAnsi="Times New Roman"/>
              </w:rPr>
              <w:t>務</w:t>
            </w:r>
            <w:proofErr w:type="gramEnd"/>
            <w:r w:rsidRPr="0085276B">
              <w:rPr>
                <w:rFonts w:ascii="Times New Roman" w:eastAsia="標楷體" w:hAnsi="Times New Roman"/>
              </w:rPr>
              <w:t>處補充回覆</w:t>
            </w:r>
          </w:p>
          <w:p w:rsidR="0085276B" w:rsidRPr="0085276B" w:rsidRDefault="0085276B" w:rsidP="0085276B">
            <w:pPr>
              <w:ind w:left="168" w:hangingChars="70" w:hanging="168"/>
              <w:rPr>
                <w:rFonts w:ascii="Times New Roman" w:eastAsia="標楷體" w:hAnsi="Times New Roman"/>
              </w:rPr>
            </w:pPr>
            <w:r w:rsidRPr="0085276B">
              <w:rPr>
                <w:rFonts w:ascii="Times New Roman" w:eastAsia="標楷體" w:hAnsi="Times New Roman"/>
              </w:rPr>
              <w:t>1.TA</w:t>
            </w:r>
            <w:r w:rsidRPr="0085276B">
              <w:rPr>
                <w:rFonts w:ascii="Times New Roman" w:eastAsia="標楷體" w:hAnsi="Times New Roman"/>
              </w:rPr>
              <w:t>經費發放係依據中原大學研究生獎助學金辦法第三條第三款「研究生助學金以基數方式發放</w:t>
            </w:r>
            <w:r w:rsidRPr="0085276B">
              <w:rPr>
                <w:rFonts w:ascii="Times New Roman" w:eastAsia="標楷體" w:hAnsi="Times New Roman"/>
              </w:rPr>
              <w:t>…</w:t>
            </w:r>
            <w:r w:rsidRPr="0085276B">
              <w:rPr>
                <w:rFonts w:ascii="Times New Roman" w:eastAsia="標楷體" w:hAnsi="Times New Roman"/>
              </w:rPr>
              <w:t>，至多不得超過</w:t>
            </w:r>
            <w:r w:rsidRPr="0085276B">
              <w:rPr>
                <w:rFonts w:ascii="Times New Roman" w:eastAsia="標楷體" w:hAnsi="Times New Roman"/>
              </w:rPr>
              <w:t>3.5</w:t>
            </w:r>
            <w:r w:rsidRPr="0085276B">
              <w:rPr>
                <w:rFonts w:ascii="Times New Roman" w:eastAsia="標楷體" w:hAnsi="Times New Roman"/>
              </w:rPr>
              <w:t>個基數。每學期核發四個月」之規定辦理</w:t>
            </w:r>
          </w:p>
          <w:p w:rsidR="00513690" w:rsidRPr="0085276B" w:rsidRDefault="0085276B" w:rsidP="0085276B">
            <w:pPr>
              <w:ind w:left="168" w:hangingChars="70" w:hanging="168"/>
              <w:rPr>
                <w:rFonts w:ascii="Times New Roman" w:eastAsia="標楷體" w:hAnsi="Times New Roman"/>
              </w:rPr>
            </w:pPr>
            <w:r w:rsidRPr="0085276B">
              <w:rPr>
                <w:rFonts w:ascii="Times New Roman" w:eastAsia="標楷體" w:hAnsi="Times New Roman"/>
              </w:rPr>
              <w:t>2.</w:t>
            </w:r>
            <w:r w:rsidRPr="0085276B">
              <w:rPr>
                <w:rFonts w:ascii="Times New Roman" w:eastAsia="標楷體" w:hAnsi="Times New Roman"/>
              </w:rPr>
              <w:t>本校上學期正式上課時間約於</w:t>
            </w:r>
            <w:r w:rsidRPr="0085276B">
              <w:rPr>
                <w:rFonts w:ascii="Times New Roman" w:eastAsia="標楷體" w:hAnsi="Times New Roman"/>
              </w:rPr>
              <w:t>9</w:t>
            </w:r>
            <w:r w:rsidRPr="0085276B">
              <w:rPr>
                <w:rFonts w:ascii="Times New Roman" w:eastAsia="標楷體" w:hAnsi="Times New Roman"/>
              </w:rPr>
              <w:t>月中旬、下學期正式上課時間約於</w:t>
            </w:r>
            <w:r w:rsidRPr="0085276B">
              <w:rPr>
                <w:rFonts w:ascii="Times New Roman" w:eastAsia="標楷體" w:hAnsi="Times New Roman"/>
              </w:rPr>
              <w:t>2</w:t>
            </w:r>
            <w:r w:rsidRPr="0085276B">
              <w:rPr>
                <w:rFonts w:ascii="Times New Roman" w:eastAsia="標楷體" w:hAnsi="Times New Roman"/>
              </w:rPr>
              <w:t>月中旬，考量學期結束寒暑假及畢業班畢業時間等相關因素，</w:t>
            </w:r>
            <w:r w:rsidRPr="0085276B">
              <w:rPr>
                <w:rFonts w:ascii="Times New Roman" w:eastAsia="標楷體" w:hAnsi="Times New Roman"/>
              </w:rPr>
              <w:t>TA</w:t>
            </w:r>
            <w:r w:rsidRPr="0085276B">
              <w:rPr>
                <w:rFonts w:ascii="Times New Roman" w:eastAsia="標楷體" w:hAnsi="Times New Roman"/>
              </w:rPr>
              <w:t>發放月份統一律定為</w:t>
            </w:r>
            <w:r w:rsidRPr="0085276B">
              <w:rPr>
                <w:rFonts w:ascii="Times New Roman" w:eastAsia="標楷體" w:hAnsi="Times New Roman"/>
              </w:rPr>
              <w:t>10</w:t>
            </w:r>
            <w:r w:rsidRPr="0085276B">
              <w:rPr>
                <w:rFonts w:ascii="Times New Roman" w:eastAsia="標楷體" w:hAnsi="Times New Roman"/>
              </w:rPr>
              <w:t>月、</w:t>
            </w:r>
            <w:r w:rsidRPr="0085276B">
              <w:rPr>
                <w:rFonts w:ascii="Times New Roman" w:eastAsia="標楷體" w:hAnsi="Times New Roman"/>
              </w:rPr>
              <w:t>11</w:t>
            </w:r>
            <w:r w:rsidRPr="0085276B">
              <w:rPr>
                <w:rFonts w:ascii="Times New Roman" w:eastAsia="標楷體" w:hAnsi="Times New Roman"/>
              </w:rPr>
              <w:t>月、</w:t>
            </w:r>
            <w:r w:rsidRPr="0085276B">
              <w:rPr>
                <w:rFonts w:ascii="Times New Roman" w:eastAsia="標楷體" w:hAnsi="Times New Roman"/>
              </w:rPr>
              <w:t>12</w:t>
            </w:r>
            <w:r w:rsidRPr="0085276B">
              <w:rPr>
                <w:rFonts w:ascii="Times New Roman" w:eastAsia="標楷體" w:hAnsi="Times New Roman"/>
              </w:rPr>
              <w:t>月、</w:t>
            </w:r>
            <w:r w:rsidRPr="0085276B">
              <w:rPr>
                <w:rFonts w:ascii="Times New Roman" w:eastAsia="標楷體" w:hAnsi="Times New Roman"/>
              </w:rPr>
              <w:t>1</w:t>
            </w:r>
            <w:r w:rsidRPr="0085276B">
              <w:rPr>
                <w:rFonts w:ascii="Times New Roman" w:eastAsia="標楷體" w:hAnsi="Times New Roman"/>
              </w:rPr>
              <w:t>月</w:t>
            </w:r>
            <w:r w:rsidRPr="0085276B">
              <w:rPr>
                <w:rFonts w:ascii="Times New Roman" w:eastAsia="標楷體" w:hAnsi="Times New Roman"/>
              </w:rPr>
              <w:t>(</w:t>
            </w:r>
            <w:r w:rsidRPr="0085276B">
              <w:rPr>
                <w:rFonts w:ascii="Times New Roman" w:eastAsia="標楷體" w:hAnsi="Times New Roman"/>
              </w:rPr>
              <w:t>上學期</w:t>
            </w:r>
            <w:r w:rsidRPr="0085276B">
              <w:rPr>
                <w:rFonts w:ascii="Times New Roman" w:eastAsia="標楷體" w:hAnsi="Times New Roman"/>
              </w:rPr>
              <w:t>)</w:t>
            </w:r>
            <w:r w:rsidRPr="0085276B">
              <w:rPr>
                <w:rFonts w:ascii="Times New Roman" w:eastAsia="標楷體" w:hAnsi="Times New Roman"/>
              </w:rPr>
              <w:t>及</w:t>
            </w:r>
            <w:r w:rsidRPr="0085276B">
              <w:rPr>
                <w:rFonts w:ascii="Times New Roman" w:eastAsia="標楷體" w:hAnsi="Times New Roman"/>
              </w:rPr>
              <w:t>3</w:t>
            </w:r>
            <w:r w:rsidRPr="0085276B">
              <w:rPr>
                <w:rFonts w:ascii="Times New Roman" w:eastAsia="標楷體" w:hAnsi="Times New Roman"/>
              </w:rPr>
              <w:t>月、</w:t>
            </w:r>
            <w:r w:rsidRPr="0085276B">
              <w:rPr>
                <w:rFonts w:ascii="Times New Roman" w:eastAsia="標楷體" w:hAnsi="Times New Roman"/>
              </w:rPr>
              <w:t>4</w:t>
            </w:r>
            <w:r w:rsidRPr="0085276B">
              <w:rPr>
                <w:rFonts w:ascii="Times New Roman" w:eastAsia="標楷體" w:hAnsi="Times New Roman"/>
              </w:rPr>
              <w:t>月、</w:t>
            </w:r>
            <w:r w:rsidRPr="0085276B">
              <w:rPr>
                <w:rFonts w:ascii="Times New Roman" w:eastAsia="標楷體" w:hAnsi="Times New Roman"/>
              </w:rPr>
              <w:t>5</w:t>
            </w:r>
            <w:r w:rsidRPr="0085276B">
              <w:rPr>
                <w:rFonts w:ascii="Times New Roman" w:eastAsia="標楷體" w:hAnsi="Times New Roman"/>
              </w:rPr>
              <w:t>月、</w:t>
            </w:r>
            <w:r w:rsidRPr="0085276B">
              <w:rPr>
                <w:rFonts w:ascii="Times New Roman" w:eastAsia="標楷體" w:hAnsi="Times New Roman"/>
              </w:rPr>
              <w:t>6</w:t>
            </w:r>
            <w:r w:rsidRPr="0085276B">
              <w:rPr>
                <w:rFonts w:ascii="Times New Roman" w:eastAsia="標楷體" w:hAnsi="Times New Roman"/>
              </w:rPr>
              <w:t>月</w:t>
            </w:r>
            <w:r w:rsidRPr="0085276B">
              <w:rPr>
                <w:rFonts w:ascii="Times New Roman" w:eastAsia="標楷體" w:hAnsi="Times New Roman"/>
              </w:rPr>
              <w:t>(</w:t>
            </w:r>
            <w:r w:rsidRPr="0085276B">
              <w:rPr>
                <w:rFonts w:ascii="Times New Roman" w:eastAsia="標楷體" w:hAnsi="Times New Roman"/>
              </w:rPr>
              <w:t>下學期</w:t>
            </w:r>
            <w:r w:rsidRPr="0085276B">
              <w:rPr>
                <w:rFonts w:ascii="Times New Roman" w:eastAsia="標楷體" w:hAnsi="Times New Roman"/>
              </w:rPr>
              <w:t>)</w:t>
            </w:r>
            <w:r w:rsidRPr="0085276B">
              <w:rPr>
                <w:rFonts w:ascii="Times New Roman" w:eastAsia="標楷體" w:hAnsi="Times New Roman"/>
              </w:rPr>
              <w:t>，共</w:t>
            </w:r>
            <w:r w:rsidRPr="0085276B">
              <w:rPr>
                <w:rFonts w:ascii="Times New Roman" w:eastAsia="標楷體" w:hAnsi="Times New Roman"/>
              </w:rPr>
              <w:t>8</w:t>
            </w:r>
            <w:r w:rsidRPr="0085276B">
              <w:rPr>
                <w:rFonts w:ascii="Times New Roman" w:eastAsia="標楷體" w:hAnsi="Times New Roman"/>
              </w:rPr>
              <w:t>個月。</w:t>
            </w:r>
          </w:p>
          <w:p w:rsidR="00490BBB" w:rsidRDefault="00403A26" w:rsidP="00645E9E">
            <w:pPr>
              <w:rPr>
                <w:rFonts w:ascii="Times New Roman" w:eastAsia="標楷體" w:hAnsi="Times New Roman"/>
              </w:rPr>
            </w:pPr>
            <w:r w:rsidRPr="0085276B">
              <w:rPr>
                <w:rFonts w:ascii="Times New Roman" w:eastAsia="標楷體" w:hAnsi="Times New Roman"/>
              </w:rPr>
              <w:t>教務處補充回覆</w:t>
            </w:r>
          </w:p>
          <w:p w:rsidR="00A4328C" w:rsidRPr="0085276B" w:rsidRDefault="00A4328C" w:rsidP="00645E9E">
            <w:pPr>
              <w:rPr>
                <w:rFonts w:ascii="Times New Roman" w:eastAsia="標楷體" w:hAnsi="Times New Roman"/>
              </w:rPr>
            </w:pPr>
            <w:r w:rsidRPr="00A4328C">
              <w:rPr>
                <w:rFonts w:ascii="標楷體" w:eastAsia="標楷體" w:hAnsi="標楷體" w:hint="eastAsia"/>
              </w:rPr>
              <w:t>目前的狀況如</w:t>
            </w:r>
            <w:r w:rsidR="008F7644">
              <w:rPr>
                <w:rFonts w:ascii="標楷體" w:eastAsia="標楷體" w:hAnsi="標楷體" w:hint="eastAsia"/>
              </w:rPr>
              <w:t>教</w:t>
            </w:r>
            <w:bookmarkStart w:id="0" w:name="_GoBack"/>
            <w:bookmarkEnd w:id="0"/>
            <w:r w:rsidRPr="00A4328C">
              <w:rPr>
                <w:rFonts w:ascii="標楷體" w:eastAsia="標楷體" w:hAnsi="標楷體" w:hint="eastAsia"/>
              </w:rPr>
              <w:t>務長所述，課業守護經費來源為教育部所提供，而此計畫的期程為每年的</w:t>
            </w:r>
            <w:r w:rsidRPr="00A4328C">
              <w:rPr>
                <w:rFonts w:ascii="Times New Roman" w:hAnsi="Times New Roman"/>
              </w:rPr>
              <w:t>1</w:t>
            </w:r>
            <w:r w:rsidRPr="00A4328C">
              <w:rPr>
                <w:rFonts w:ascii="標楷體" w:eastAsia="標楷體" w:hAnsi="標楷體" w:hint="eastAsia"/>
              </w:rPr>
              <w:t>月至</w:t>
            </w:r>
            <w:r w:rsidRPr="00A4328C">
              <w:rPr>
                <w:rFonts w:ascii="Times New Roman" w:hAnsi="Times New Roman"/>
              </w:rPr>
              <w:t>12</w:t>
            </w:r>
            <w:r w:rsidRPr="00A4328C">
              <w:rPr>
                <w:rFonts w:ascii="標楷體" w:eastAsia="標楷體" w:hAnsi="標楷體" w:hint="eastAsia"/>
              </w:rPr>
              <w:t>月，故經費只能使用至</w:t>
            </w:r>
            <w:r w:rsidRPr="00A4328C">
              <w:rPr>
                <w:rFonts w:ascii="Times New Roman" w:hAnsi="Times New Roman"/>
              </w:rPr>
              <w:t>12</w:t>
            </w:r>
            <w:r w:rsidRPr="00A4328C">
              <w:rPr>
                <w:rFonts w:ascii="標楷體" w:eastAsia="標楷體" w:hAnsi="標楷體" w:hint="eastAsia"/>
              </w:rPr>
              <w:t>月底。這部分需要各位同學們體諒一下，也感謝同學您的建議，明年度我們會納入您的建議，進行經費期程的調整。</w:t>
            </w:r>
          </w:p>
        </w:tc>
        <w:tc>
          <w:tcPr>
            <w:tcW w:w="1310" w:type="dxa"/>
            <w:shd w:val="clear" w:color="auto" w:fill="auto"/>
            <w:vAlign w:val="center"/>
          </w:tcPr>
          <w:p w:rsidR="002E270D" w:rsidRPr="00855C51" w:rsidRDefault="0085276B" w:rsidP="00EE3224">
            <w:pPr>
              <w:jc w:val="both"/>
              <w:rPr>
                <w:rFonts w:ascii="標楷體" w:eastAsia="標楷體" w:hAnsi="標楷體"/>
              </w:rPr>
            </w:pPr>
            <w:r>
              <w:rPr>
                <w:rFonts w:ascii="標楷體" w:eastAsia="標楷體" w:hAnsi="標楷體" w:hint="eastAsia"/>
              </w:rPr>
              <w:t>■</w:t>
            </w:r>
            <w:r w:rsidR="002E270D" w:rsidRPr="00855C51">
              <w:rPr>
                <w:rFonts w:ascii="標楷體" w:eastAsia="標楷體" w:hAnsi="標楷體"/>
              </w:rPr>
              <w:t>已處理</w:t>
            </w:r>
          </w:p>
          <w:p w:rsidR="002E270D" w:rsidRPr="00855C51" w:rsidRDefault="002E270D" w:rsidP="00EE3224">
            <w:pPr>
              <w:jc w:val="both"/>
              <w:rPr>
                <w:rFonts w:ascii="標楷體" w:eastAsia="標楷體" w:hAnsi="標楷體"/>
              </w:rPr>
            </w:pPr>
            <w:r w:rsidRPr="00855C51">
              <w:rPr>
                <w:rFonts w:ascii="標楷體" w:eastAsia="標楷體" w:hAnsi="標楷體"/>
              </w:rPr>
              <w:t>□處理中</w:t>
            </w:r>
          </w:p>
          <w:p w:rsidR="002E270D" w:rsidRPr="00855C51" w:rsidRDefault="002E270D" w:rsidP="00EE3224">
            <w:pPr>
              <w:jc w:val="both"/>
              <w:rPr>
                <w:rFonts w:ascii="標楷體" w:eastAsia="標楷體" w:hAnsi="標楷體"/>
              </w:rPr>
            </w:pPr>
            <w:r w:rsidRPr="00855C51">
              <w:rPr>
                <w:rFonts w:ascii="標楷體" w:eastAsia="標楷體" w:hAnsi="標楷體"/>
              </w:rPr>
              <w:t>□待加強</w:t>
            </w:r>
          </w:p>
        </w:tc>
      </w:tr>
      <w:tr w:rsidR="0051552C" w:rsidRPr="00171B40" w:rsidTr="00D61C75">
        <w:tc>
          <w:tcPr>
            <w:tcW w:w="630" w:type="dxa"/>
            <w:shd w:val="clear" w:color="auto" w:fill="auto"/>
            <w:vAlign w:val="center"/>
          </w:tcPr>
          <w:p w:rsidR="0051552C" w:rsidRPr="0085276B" w:rsidRDefault="0051552C" w:rsidP="00D0479B">
            <w:pPr>
              <w:jc w:val="center"/>
              <w:rPr>
                <w:rFonts w:ascii="Times New Roman" w:eastAsia="標楷體" w:hAnsi="Times New Roman"/>
              </w:rPr>
            </w:pPr>
            <w:r w:rsidRPr="0085276B">
              <w:rPr>
                <w:rFonts w:ascii="Times New Roman" w:eastAsia="標楷體" w:hAnsi="Times New Roman"/>
              </w:rPr>
              <w:t>9</w:t>
            </w:r>
          </w:p>
        </w:tc>
        <w:tc>
          <w:tcPr>
            <w:tcW w:w="1204" w:type="dxa"/>
            <w:shd w:val="clear" w:color="auto" w:fill="auto"/>
            <w:vAlign w:val="center"/>
          </w:tcPr>
          <w:p w:rsidR="0051552C" w:rsidRPr="0085276B" w:rsidRDefault="0051552C" w:rsidP="00645E9E">
            <w:pPr>
              <w:jc w:val="center"/>
              <w:rPr>
                <w:rFonts w:ascii="Times New Roman" w:eastAsia="標楷體" w:hAnsi="Times New Roman"/>
              </w:rPr>
            </w:pPr>
            <w:r w:rsidRPr="0085276B">
              <w:rPr>
                <w:rFonts w:ascii="Times New Roman" w:eastAsia="標楷體" w:hAnsi="Times New Roman"/>
              </w:rPr>
              <w:t>化工系</w:t>
            </w:r>
          </w:p>
        </w:tc>
        <w:tc>
          <w:tcPr>
            <w:tcW w:w="3262" w:type="dxa"/>
            <w:shd w:val="clear" w:color="auto" w:fill="auto"/>
            <w:vAlign w:val="center"/>
          </w:tcPr>
          <w:p w:rsidR="0051552C" w:rsidRPr="0085276B" w:rsidRDefault="0051552C" w:rsidP="00645E9E">
            <w:pPr>
              <w:spacing w:line="440" w:lineRule="exact"/>
              <w:rPr>
                <w:rFonts w:ascii="Times New Roman" w:eastAsia="標楷體" w:hAnsi="Times New Roman"/>
              </w:rPr>
            </w:pPr>
            <w:r w:rsidRPr="0085276B">
              <w:rPr>
                <w:rFonts w:ascii="Times New Roman" w:eastAsia="標楷體" w:hAnsi="Times New Roman"/>
                <w:szCs w:val="24"/>
              </w:rPr>
              <w:t>於商學小門進來左轉的小路，道路不平，容易造成跌倒的問題，請協助改善。</w:t>
            </w:r>
          </w:p>
        </w:tc>
        <w:tc>
          <w:tcPr>
            <w:tcW w:w="1189" w:type="dxa"/>
            <w:shd w:val="clear" w:color="auto" w:fill="auto"/>
            <w:vAlign w:val="center"/>
          </w:tcPr>
          <w:p w:rsidR="0051552C" w:rsidRPr="0085276B" w:rsidRDefault="0051552C" w:rsidP="00645E9E">
            <w:pPr>
              <w:jc w:val="center"/>
              <w:rPr>
                <w:rFonts w:ascii="Times New Roman" w:eastAsia="標楷體" w:hAnsi="Times New Roman"/>
              </w:rPr>
            </w:pPr>
            <w:r w:rsidRPr="0085276B">
              <w:rPr>
                <w:rFonts w:ascii="Times New Roman" w:eastAsia="標楷體" w:hAnsi="Times New Roman"/>
              </w:rPr>
              <w:t>總務處</w:t>
            </w:r>
          </w:p>
          <w:p w:rsidR="0051552C" w:rsidRPr="0085276B" w:rsidRDefault="0051552C" w:rsidP="00645E9E">
            <w:pPr>
              <w:jc w:val="center"/>
              <w:rPr>
                <w:rFonts w:ascii="Times New Roman" w:eastAsia="標楷體" w:hAnsi="Times New Roman"/>
              </w:rPr>
            </w:pPr>
            <w:r w:rsidRPr="0085276B">
              <w:rPr>
                <w:rFonts w:ascii="Times New Roman" w:eastAsia="標楷體" w:hAnsi="Times New Roman"/>
              </w:rPr>
              <w:t>(</w:t>
            </w:r>
            <w:r w:rsidRPr="0085276B">
              <w:rPr>
                <w:rFonts w:ascii="Times New Roman" w:eastAsia="標楷體" w:hAnsi="Times New Roman"/>
              </w:rPr>
              <w:t>營</w:t>
            </w:r>
            <w:proofErr w:type="gramStart"/>
            <w:r w:rsidRPr="0085276B">
              <w:rPr>
                <w:rFonts w:ascii="Times New Roman" w:eastAsia="標楷體" w:hAnsi="Times New Roman"/>
              </w:rPr>
              <w:t>繕</w:t>
            </w:r>
            <w:proofErr w:type="gramEnd"/>
            <w:r w:rsidRPr="0085276B">
              <w:rPr>
                <w:rFonts w:ascii="Times New Roman" w:eastAsia="標楷體" w:hAnsi="Times New Roman"/>
              </w:rPr>
              <w:t>組</w:t>
            </w:r>
            <w:r w:rsidRPr="0085276B">
              <w:rPr>
                <w:rFonts w:ascii="Times New Roman" w:eastAsia="標楷體" w:hAnsi="Times New Roman"/>
              </w:rPr>
              <w:t>)</w:t>
            </w:r>
          </w:p>
        </w:tc>
        <w:tc>
          <w:tcPr>
            <w:tcW w:w="8188" w:type="dxa"/>
            <w:shd w:val="clear" w:color="auto" w:fill="auto"/>
            <w:vAlign w:val="center"/>
          </w:tcPr>
          <w:p w:rsidR="0051552C" w:rsidRPr="0085276B" w:rsidRDefault="0051552C" w:rsidP="004766EE">
            <w:pPr>
              <w:rPr>
                <w:rFonts w:ascii="Times New Roman" w:eastAsia="標楷體" w:hAnsi="Times New Roman"/>
                <w:szCs w:val="24"/>
              </w:rPr>
            </w:pPr>
            <w:r w:rsidRPr="0085276B">
              <w:rPr>
                <w:rFonts w:ascii="Times New Roman" w:eastAsia="標楷體" w:hAnsi="Times New Roman"/>
                <w:szCs w:val="24"/>
              </w:rPr>
              <w:t>總務長現場回覆：</w:t>
            </w:r>
          </w:p>
          <w:p w:rsidR="0051552C" w:rsidRPr="0085276B" w:rsidRDefault="0051552C" w:rsidP="004766EE">
            <w:pPr>
              <w:rPr>
                <w:rFonts w:ascii="Times New Roman" w:eastAsia="標楷體" w:hAnsi="Times New Roman"/>
                <w:szCs w:val="24"/>
              </w:rPr>
            </w:pPr>
            <w:r w:rsidRPr="0085276B">
              <w:rPr>
                <w:rFonts w:ascii="Times New Roman" w:eastAsia="標楷體" w:hAnsi="Times New Roman"/>
                <w:szCs w:val="24"/>
              </w:rPr>
              <w:t>該條並非正式道路，且經費運用有優先順序的問題，將於</w:t>
            </w:r>
            <w:r w:rsidRPr="0085276B">
              <w:rPr>
                <w:rFonts w:ascii="Times New Roman" w:eastAsia="標楷體" w:hAnsi="Times New Roman"/>
                <w:szCs w:val="24"/>
              </w:rPr>
              <w:t>106</w:t>
            </w:r>
            <w:r w:rsidRPr="0085276B">
              <w:rPr>
                <w:rFonts w:ascii="Times New Roman" w:eastAsia="標楷體" w:hAnsi="Times New Roman"/>
                <w:szCs w:val="24"/>
              </w:rPr>
              <w:t>學年度優先處理。</w:t>
            </w:r>
          </w:p>
          <w:p w:rsidR="0051552C" w:rsidRPr="0085276B" w:rsidRDefault="0051552C" w:rsidP="004766EE">
            <w:pPr>
              <w:ind w:left="173" w:hangingChars="72" w:hanging="173"/>
              <w:rPr>
                <w:rFonts w:ascii="Times New Roman" w:eastAsia="標楷體" w:hAnsi="Times New Roman"/>
              </w:rPr>
            </w:pPr>
            <w:r w:rsidRPr="0085276B">
              <w:rPr>
                <w:rFonts w:ascii="Times New Roman" w:eastAsia="標楷體" w:hAnsi="Times New Roman"/>
              </w:rPr>
              <w:t>總務處補充回覆：</w:t>
            </w:r>
          </w:p>
          <w:p w:rsidR="0051552C" w:rsidRPr="0085276B" w:rsidRDefault="0051552C" w:rsidP="004766EE">
            <w:pPr>
              <w:rPr>
                <w:rFonts w:ascii="Times New Roman" w:eastAsia="標楷體" w:hAnsi="Times New Roman"/>
              </w:rPr>
            </w:pPr>
            <w:r w:rsidRPr="0085276B">
              <w:rPr>
                <w:rFonts w:ascii="Times New Roman" w:eastAsia="標楷體" w:hAnsi="Times New Roman"/>
              </w:rPr>
              <w:t>該通路本為建築周邊之車輛服務動線，目前未能滿足人行需求，將列入</w:t>
            </w:r>
            <w:r w:rsidRPr="0085276B">
              <w:rPr>
                <w:rFonts w:ascii="Times New Roman" w:eastAsia="標楷體" w:hAnsi="Times New Roman"/>
              </w:rPr>
              <w:t>106</w:t>
            </w:r>
            <w:r w:rsidRPr="0085276B">
              <w:rPr>
                <w:rFonts w:ascii="Times New Roman" w:eastAsia="標楷體" w:hAnsi="Times New Roman"/>
              </w:rPr>
              <w:t>學年度改善工程。</w:t>
            </w:r>
            <w:r w:rsidRPr="0085276B">
              <w:rPr>
                <w:rFonts w:ascii="Times New Roman" w:eastAsia="標楷體" w:hAnsi="Times New Roman"/>
              </w:rPr>
              <w:t xml:space="preserve"> </w:t>
            </w:r>
          </w:p>
        </w:tc>
        <w:tc>
          <w:tcPr>
            <w:tcW w:w="1310" w:type="dxa"/>
            <w:shd w:val="clear" w:color="auto" w:fill="auto"/>
            <w:vAlign w:val="center"/>
          </w:tcPr>
          <w:p w:rsidR="0051552C" w:rsidRPr="00855C51" w:rsidRDefault="0051552C" w:rsidP="004766EE">
            <w:pPr>
              <w:jc w:val="both"/>
              <w:rPr>
                <w:rFonts w:ascii="標楷體" w:eastAsia="標楷體" w:hAnsi="標楷體"/>
              </w:rPr>
            </w:pPr>
            <w:r w:rsidRPr="00855C51">
              <w:rPr>
                <w:rFonts w:ascii="標楷體" w:eastAsia="標楷體" w:hAnsi="標楷體"/>
              </w:rPr>
              <w:t>□已處理</w:t>
            </w:r>
          </w:p>
          <w:p w:rsidR="0051552C" w:rsidRPr="00855C51" w:rsidRDefault="0085276B" w:rsidP="004766EE">
            <w:pPr>
              <w:jc w:val="both"/>
              <w:rPr>
                <w:rFonts w:ascii="標楷體" w:eastAsia="標楷體" w:hAnsi="標楷體"/>
              </w:rPr>
            </w:pPr>
            <w:r>
              <w:rPr>
                <w:rFonts w:ascii="標楷體" w:eastAsia="標楷體" w:hAnsi="標楷體" w:hint="eastAsia"/>
              </w:rPr>
              <w:t>■</w:t>
            </w:r>
            <w:r w:rsidR="0051552C" w:rsidRPr="00855C51">
              <w:rPr>
                <w:rFonts w:ascii="標楷體" w:eastAsia="標楷體" w:hAnsi="標楷體"/>
              </w:rPr>
              <w:t>處理中</w:t>
            </w:r>
          </w:p>
          <w:p w:rsidR="0051552C" w:rsidRPr="00855C51" w:rsidRDefault="0051552C" w:rsidP="004766EE">
            <w:pPr>
              <w:jc w:val="both"/>
              <w:rPr>
                <w:rFonts w:ascii="標楷體" w:eastAsia="標楷體" w:hAnsi="標楷體"/>
                <w:b/>
              </w:rPr>
            </w:pPr>
            <w:r w:rsidRPr="00855C51">
              <w:rPr>
                <w:rFonts w:ascii="標楷體" w:eastAsia="標楷體" w:hAnsi="標楷體"/>
              </w:rPr>
              <w:t>□待加強</w:t>
            </w:r>
          </w:p>
        </w:tc>
      </w:tr>
      <w:tr w:rsidR="00DF3FD4" w:rsidRPr="00171B40" w:rsidTr="00D61C75">
        <w:tc>
          <w:tcPr>
            <w:tcW w:w="630" w:type="dxa"/>
            <w:shd w:val="clear" w:color="auto" w:fill="auto"/>
            <w:vAlign w:val="center"/>
          </w:tcPr>
          <w:p w:rsidR="00DF3FD4" w:rsidRPr="0085276B" w:rsidRDefault="00DF3FD4" w:rsidP="00F263B8">
            <w:pPr>
              <w:jc w:val="center"/>
              <w:rPr>
                <w:rFonts w:ascii="Times New Roman" w:eastAsia="標楷體" w:hAnsi="Times New Roman"/>
              </w:rPr>
            </w:pPr>
            <w:r w:rsidRPr="0085276B">
              <w:rPr>
                <w:rFonts w:ascii="Times New Roman" w:eastAsia="標楷體" w:hAnsi="Times New Roman"/>
              </w:rPr>
              <w:t>10</w:t>
            </w:r>
          </w:p>
        </w:tc>
        <w:tc>
          <w:tcPr>
            <w:tcW w:w="1204" w:type="dxa"/>
            <w:shd w:val="clear" w:color="auto" w:fill="auto"/>
            <w:vAlign w:val="center"/>
          </w:tcPr>
          <w:p w:rsidR="00DF3FD4" w:rsidRPr="0085276B" w:rsidRDefault="00DF3FD4" w:rsidP="00645E9E">
            <w:pPr>
              <w:jc w:val="center"/>
              <w:rPr>
                <w:rFonts w:ascii="Times New Roman" w:eastAsia="標楷體" w:hAnsi="Times New Roman"/>
              </w:rPr>
            </w:pPr>
            <w:r w:rsidRPr="0085276B">
              <w:rPr>
                <w:rFonts w:ascii="Times New Roman" w:eastAsia="標楷體" w:hAnsi="Times New Roman"/>
              </w:rPr>
              <w:t>生科系</w:t>
            </w:r>
          </w:p>
        </w:tc>
        <w:tc>
          <w:tcPr>
            <w:tcW w:w="3262" w:type="dxa"/>
            <w:shd w:val="clear" w:color="auto" w:fill="auto"/>
            <w:vAlign w:val="center"/>
          </w:tcPr>
          <w:p w:rsidR="00DF3FD4" w:rsidRPr="0085276B" w:rsidRDefault="00DF3FD4" w:rsidP="00157085">
            <w:pPr>
              <w:rPr>
                <w:rFonts w:ascii="Times New Roman" w:eastAsia="標楷體" w:hAnsi="Times New Roman"/>
              </w:rPr>
            </w:pPr>
            <w:r w:rsidRPr="0085276B">
              <w:rPr>
                <w:rFonts w:ascii="Times New Roman" w:eastAsia="標楷體" w:hAnsi="Times New Roman"/>
                <w:szCs w:val="24"/>
              </w:rPr>
              <w:t>學校通識有畢業門檻壓力，因</w:t>
            </w:r>
            <w:r w:rsidRPr="0085276B">
              <w:rPr>
                <w:rFonts w:ascii="Times New Roman" w:eastAsia="標楷體" w:hAnsi="Times New Roman"/>
                <w:szCs w:val="24"/>
              </w:rPr>
              <w:lastRenderedPageBreak/>
              <w:t>系上的課比較多，導致</w:t>
            </w:r>
            <w:proofErr w:type="gramStart"/>
            <w:r w:rsidRPr="0085276B">
              <w:rPr>
                <w:rFonts w:ascii="Times New Roman" w:eastAsia="標楷體" w:hAnsi="Times New Roman"/>
                <w:szCs w:val="24"/>
              </w:rPr>
              <w:t>通識只能</w:t>
            </w:r>
            <w:proofErr w:type="gramEnd"/>
            <w:r w:rsidRPr="0085276B">
              <w:rPr>
                <w:rFonts w:ascii="Times New Roman" w:eastAsia="標楷體" w:hAnsi="Times New Roman"/>
                <w:szCs w:val="24"/>
              </w:rPr>
              <w:t>選在晚上，且不一定可以選到自己真正喜歡的課，是否可以請學校降低通識學分？</w:t>
            </w:r>
          </w:p>
        </w:tc>
        <w:tc>
          <w:tcPr>
            <w:tcW w:w="1189" w:type="dxa"/>
            <w:shd w:val="clear" w:color="auto" w:fill="auto"/>
            <w:vAlign w:val="center"/>
          </w:tcPr>
          <w:p w:rsidR="00DF3FD4" w:rsidRPr="0085276B" w:rsidRDefault="00DF3FD4" w:rsidP="00645E9E">
            <w:pPr>
              <w:jc w:val="center"/>
              <w:rPr>
                <w:rFonts w:ascii="Times New Roman" w:eastAsia="標楷體" w:hAnsi="Times New Roman"/>
              </w:rPr>
            </w:pPr>
            <w:r w:rsidRPr="0085276B">
              <w:rPr>
                <w:rFonts w:ascii="Times New Roman" w:eastAsia="標楷體" w:hAnsi="Times New Roman"/>
              </w:rPr>
              <w:lastRenderedPageBreak/>
              <w:t>通識中心</w:t>
            </w:r>
          </w:p>
        </w:tc>
        <w:tc>
          <w:tcPr>
            <w:tcW w:w="8188" w:type="dxa"/>
            <w:shd w:val="clear" w:color="auto" w:fill="auto"/>
            <w:vAlign w:val="center"/>
          </w:tcPr>
          <w:p w:rsidR="00DF3FD4" w:rsidRPr="0085276B" w:rsidRDefault="00DF3FD4" w:rsidP="004766EE">
            <w:pPr>
              <w:rPr>
                <w:rFonts w:ascii="Times New Roman" w:eastAsia="標楷體" w:hAnsi="Times New Roman"/>
                <w:szCs w:val="24"/>
              </w:rPr>
            </w:pPr>
            <w:r w:rsidRPr="0085276B">
              <w:rPr>
                <w:rFonts w:ascii="Times New Roman" w:eastAsia="標楷體" w:hAnsi="Times New Roman"/>
                <w:szCs w:val="24"/>
              </w:rPr>
              <w:t>校長現場回覆：</w:t>
            </w:r>
          </w:p>
          <w:p w:rsidR="00DF3FD4" w:rsidRPr="0085276B" w:rsidRDefault="00DF3FD4" w:rsidP="004766EE">
            <w:pPr>
              <w:rPr>
                <w:rFonts w:ascii="Times New Roman" w:eastAsia="標楷體" w:hAnsi="Times New Roman"/>
                <w:szCs w:val="24"/>
              </w:rPr>
            </w:pPr>
            <w:r w:rsidRPr="0085276B">
              <w:rPr>
                <w:rFonts w:ascii="Times New Roman" w:eastAsia="標楷體" w:hAnsi="Times New Roman"/>
                <w:szCs w:val="24"/>
              </w:rPr>
              <w:lastRenderedPageBreak/>
              <w:t>中原大學秉持者全人教育的宗旨，不可能降低通識學分，高年級的學生有</w:t>
            </w:r>
            <w:proofErr w:type="gramStart"/>
            <w:r w:rsidRPr="0085276B">
              <w:rPr>
                <w:rFonts w:ascii="Times New Roman" w:eastAsia="標楷體" w:hAnsi="Times New Roman"/>
                <w:szCs w:val="24"/>
              </w:rPr>
              <w:t>優先選通識</w:t>
            </w:r>
            <w:proofErr w:type="gramEnd"/>
            <w:r w:rsidRPr="0085276B">
              <w:rPr>
                <w:rFonts w:ascii="Times New Roman" w:eastAsia="標楷體" w:hAnsi="Times New Roman"/>
                <w:szCs w:val="24"/>
              </w:rPr>
              <w:t>的權利，學校也不會讓因為沒有選到</w:t>
            </w:r>
            <w:proofErr w:type="gramStart"/>
            <w:r w:rsidRPr="0085276B">
              <w:rPr>
                <w:rFonts w:ascii="Times New Roman" w:eastAsia="標楷體" w:hAnsi="Times New Roman"/>
                <w:szCs w:val="24"/>
              </w:rPr>
              <w:t>通識課導致</w:t>
            </w:r>
            <w:proofErr w:type="gramEnd"/>
            <w:r w:rsidRPr="0085276B">
              <w:rPr>
                <w:rFonts w:ascii="Times New Roman" w:eastAsia="標楷體" w:hAnsi="Times New Roman"/>
                <w:szCs w:val="24"/>
              </w:rPr>
              <w:t>不能畢業的情形發生，惟是否能選到自己喜歡的課不能保證，但通識的老師都是精挑細選，絕對會讓同學有收穫的。</w:t>
            </w:r>
          </w:p>
          <w:p w:rsidR="00DF3FD4" w:rsidRPr="0085276B" w:rsidRDefault="00DF3FD4" w:rsidP="004766EE">
            <w:pPr>
              <w:rPr>
                <w:rFonts w:ascii="Times New Roman" w:eastAsia="標楷體" w:hAnsi="Times New Roman"/>
              </w:rPr>
            </w:pPr>
            <w:r w:rsidRPr="0085276B">
              <w:rPr>
                <w:rFonts w:ascii="Times New Roman" w:eastAsia="標楷體" w:hAnsi="Times New Roman"/>
              </w:rPr>
              <w:t>通識中心補充回覆：</w:t>
            </w:r>
          </w:p>
          <w:p w:rsidR="00DF3FD4" w:rsidRPr="0085276B" w:rsidRDefault="00DF3FD4" w:rsidP="004766EE">
            <w:pPr>
              <w:rPr>
                <w:rFonts w:ascii="Times New Roman" w:eastAsia="標楷體" w:hAnsi="Times New Roman"/>
              </w:rPr>
            </w:pPr>
            <w:r w:rsidRPr="0085276B">
              <w:rPr>
                <w:rFonts w:ascii="Times New Roman" w:eastAsia="標楷體" w:hAnsi="Times New Roman"/>
              </w:rPr>
              <w:t>若減少通識學分數，在現有架構下將無法達成全人素養</w:t>
            </w:r>
            <w:proofErr w:type="gramStart"/>
            <w:r w:rsidRPr="0085276B">
              <w:rPr>
                <w:rFonts w:ascii="Times New Roman" w:eastAsia="標楷體" w:hAnsi="Times New Roman"/>
              </w:rPr>
              <w:t>之培塑</w:t>
            </w:r>
            <w:proofErr w:type="gramEnd"/>
            <w:r w:rsidRPr="0085276B">
              <w:rPr>
                <w:rFonts w:ascii="Times New Roman" w:eastAsia="標楷體" w:hAnsi="Times New Roman"/>
              </w:rPr>
              <w:t>。因此為求達成本校全人教育之目標，建議同學的通識課程可於各年級平均選修，紓解選課壓力。通識中心課程時間亦依「開課排課作業要點」</w:t>
            </w:r>
            <w:proofErr w:type="gramStart"/>
            <w:r w:rsidRPr="0085276B">
              <w:rPr>
                <w:rFonts w:ascii="Times New Roman" w:eastAsia="標楷體" w:hAnsi="Times New Roman"/>
              </w:rPr>
              <w:t>為排課</w:t>
            </w:r>
            <w:proofErr w:type="gramEnd"/>
            <w:r w:rsidRPr="0085276B">
              <w:rPr>
                <w:rFonts w:ascii="Times New Roman" w:eastAsia="標楷體" w:hAnsi="Times New Roman"/>
              </w:rPr>
              <w:t>原則，通識課程之時段，除了白天各時段外亦安排晚上的時段，以符學生不同時段之選課需求。</w:t>
            </w:r>
          </w:p>
        </w:tc>
        <w:tc>
          <w:tcPr>
            <w:tcW w:w="1310" w:type="dxa"/>
            <w:shd w:val="clear" w:color="auto" w:fill="auto"/>
            <w:vAlign w:val="center"/>
          </w:tcPr>
          <w:p w:rsidR="00DF3FD4" w:rsidRPr="00855C51" w:rsidRDefault="00DF3FD4" w:rsidP="004766EE">
            <w:pPr>
              <w:jc w:val="both"/>
              <w:rPr>
                <w:rFonts w:ascii="標楷體" w:eastAsia="標楷體" w:hAnsi="標楷體"/>
              </w:rPr>
            </w:pPr>
            <w:r>
              <w:rPr>
                <w:rFonts w:ascii="標楷體" w:eastAsia="標楷體" w:hAnsi="標楷體" w:hint="eastAsia"/>
              </w:rPr>
              <w:lastRenderedPageBreak/>
              <w:t>■</w:t>
            </w:r>
            <w:r w:rsidRPr="00855C51">
              <w:rPr>
                <w:rFonts w:ascii="標楷體" w:eastAsia="標楷體" w:hAnsi="標楷體"/>
              </w:rPr>
              <w:t>已處理</w:t>
            </w:r>
          </w:p>
          <w:p w:rsidR="00DF3FD4" w:rsidRPr="00855C51" w:rsidRDefault="00DF3FD4" w:rsidP="004766EE">
            <w:pPr>
              <w:jc w:val="both"/>
              <w:rPr>
                <w:rFonts w:ascii="標楷體" w:eastAsia="標楷體" w:hAnsi="標楷體"/>
              </w:rPr>
            </w:pPr>
            <w:r w:rsidRPr="00855C51">
              <w:rPr>
                <w:rFonts w:ascii="標楷體" w:eastAsia="標楷體" w:hAnsi="標楷體"/>
              </w:rPr>
              <w:lastRenderedPageBreak/>
              <w:t>□處理中</w:t>
            </w:r>
          </w:p>
          <w:p w:rsidR="00DF3FD4" w:rsidRPr="00855C51" w:rsidRDefault="00DF3FD4" w:rsidP="004766EE">
            <w:pPr>
              <w:jc w:val="both"/>
              <w:rPr>
                <w:rFonts w:ascii="標楷體" w:eastAsia="標楷體" w:hAnsi="標楷體"/>
              </w:rPr>
            </w:pPr>
            <w:r w:rsidRPr="00855C51">
              <w:rPr>
                <w:rFonts w:ascii="標楷體" w:eastAsia="標楷體" w:hAnsi="標楷體"/>
              </w:rPr>
              <w:t>□待加強</w:t>
            </w:r>
          </w:p>
        </w:tc>
      </w:tr>
    </w:tbl>
    <w:p w:rsidR="00316168" w:rsidRPr="00BA1B87" w:rsidRDefault="00316168">
      <w:pPr>
        <w:rPr>
          <w:rFonts w:ascii="標楷體" w:eastAsia="標楷體" w:hAnsi="標楷體"/>
        </w:rPr>
      </w:pPr>
      <w:r w:rsidRPr="00BA1B87">
        <w:rPr>
          <w:rFonts w:ascii="標楷體" w:eastAsia="標楷體" w:hAnsi="標楷體"/>
        </w:rPr>
        <w:lastRenderedPageBreak/>
        <w:t>1.已處理：</w:t>
      </w:r>
      <w:r w:rsidRPr="00BA1B87">
        <w:rPr>
          <w:rFonts w:ascii="標楷體" w:eastAsia="標楷體" w:hAnsi="標楷體" w:hint="eastAsia"/>
        </w:rPr>
        <w:t>完成或做好之意。</w:t>
      </w:r>
      <w:r w:rsidRPr="00BA1B87">
        <w:rPr>
          <w:rFonts w:ascii="標楷體" w:eastAsia="標楷體" w:hAnsi="標楷體"/>
        </w:rPr>
        <w:t>2.處理中：</w:t>
      </w:r>
      <w:r w:rsidRPr="00BA1B87">
        <w:rPr>
          <w:rFonts w:ascii="標楷體" w:eastAsia="標楷體" w:hAnsi="標楷體" w:hint="eastAsia"/>
        </w:rPr>
        <w:t>已經找到學生反映問題的方法，並著手解決。</w:t>
      </w:r>
      <w:r w:rsidRPr="00BA1B87">
        <w:rPr>
          <w:rFonts w:ascii="標楷體" w:eastAsia="標楷體" w:hAnsi="標楷體"/>
        </w:rPr>
        <w:t>3.待加強：</w:t>
      </w:r>
      <w:r w:rsidRPr="00BA1B87">
        <w:rPr>
          <w:rFonts w:ascii="標楷體" w:eastAsia="標楷體" w:hAnsi="標楷體" w:hint="eastAsia"/>
        </w:rPr>
        <w:t>同意學生的建議，會尋求解決的方法，以改善現況。</w:t>
      </w:r>
    </w:p>
    <w:sectPr w:rsidR="00316168" w:rsidRPr="00BA1B87" w:rsidSect="000A350D">
      <w:footerReference w:type="default" r:id="rId9"/>
      <w:pgSz w:w="16838" w:h="11906" w:orient="landscape" w:code="9"/>
      <w:pgMar w:top="567" w:right="567" w:bottom="284" w:left="567" w:header="56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04" w:rsidRDefault="00CE0004" w:rsidP="00933FAE">
      <w:r>
        <w:separator/>
      </w:r>
    </w:p>
  </w:endnote>
  <w:endnote w:type="continuationSeparator" w:id="0">
    <w:p w:rsidR="00CE0004" w:rsidRDefault="00CE0004" w:rsidP="009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02" w:rsidRPr="000915BE" w:rsidRDefault="00D12E02" w:rsidP="00A376C3">
    <w:pPr>
      <w:pStyle w:val="a6"/>
      <w:jc w:val="center"/>
      <w:rPr>
        <w:rFonts w:ascii="Times New Roman" w:hAnsi="Times New Roman"/>
      </w:rPr>
    </w:pPr>
    <w:r w:rsidRPr="000915BE">
      <w:rPr>
        <w:rFonts w:ascii="Times New Roman" w:hAnsi="Times New Roman"/>
      </w:rPr>
      <w:fldChar w:fldCharType="begin"/>
    </w:r>
    <w:r w:rsidRPr="000915BE">
      <w:rPr>
        <w:rFonts w:ascii="Times New Roman" w:hAnsi="Times New Roman"/>
      </w:rPr>
      <w:instrText>PAGE   \* MERGEFORMAT</w:instrText>
    </w:r>
    <w:r w:rsidRPr="000915BE">
      <w:rPr>
        <w:rFonts w:ascii="Times New Roman" w:hAnsi="Times New Roman"/>
      </w:rPr>
      <w:fldChar w:fldCharType="separate"/>
    </w:r>
    <w:r w:rsidR="008F7644" w:rsidRPr="008F7644">
      <w:rPr>
        <w:rFonts w:ascii="Times New Roman" w:hAnsi="Times New Roman"/>
        <w:noProof/>
        <w:lang w:val="zh-TW"/>
      </w:rPr>
      <w:t>3</w:t>
    </w:r>
    <w:r w:rsidRPr="000915BE">
      <w:rPr>
        <w:rFonts w:ascii="Times New Roman" w:hAnsi="Times New Roman"/>
      </w:rPr>
      <w:fldChar w:fldCharType="end"/>
    </w:r>
  </w:p>
  <w:p w:rsidR="00D12E02" w:rsidRDefault="00D12E02" w:rsidP="00A376C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04" w:rsidRDefault="00CE0004" w:rsidP="00933FAE">
      <w:r>
        <w:separator/>
      </w:r>
    </w:p>
  </w:footnote>
  <w:footnote w:type="continuationSeparator" w:id="0">
    <w:p w:rsidR="00CE0004" w:rsidRDefault="00CE0004" w:rsidP="00933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23A"/>
    <w:multiLevelType w:val="hybridMultilevel"/>
    <w:tmpl w:val="19C4C0CE"/>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B0A9D"/>
    <w:multiLevelType w:val="hybridMultilevel"/>
    <w:tmpl w:val="AC3C0CBE"/>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B386B"/>
    <w:multiLevelType w:val="hybridMultilevel"/>
    <w:tmpl w:val="A328C32C"/>
    <w:lvl w:ilvl="0" w:tplc="B8B6C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A341F7"/>
    <w:multiLevelType w:val="hybridMultilevel"/>
    <w:tmpl w:val="4D80A44A"/>
    <w:lvl w:ilvl="0" w:tplc="FA10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A2695C"/>
    <w:multiLevelType w:val="hybridMultilevel"/>
    <w:tmpl w:val="E662F33E"/>
    <w:lvl w:ilvl="0" w:tplc="2A8CAA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5C3406B"/>
    <w:multiLevelType w:val="hybridMultilevel"/>
    <w:tmpl w:val="FEACB8C2"/>
    <w:lvl w:ilvl="0" w:tplc="FA10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C477B7"/>
    <w:multiLevelType w:val="hybridMultilevel"/>
    <w:tmpl w:val="68DC4B52"/>
    <w:lvl w:ilvl="0" w:tplc="6B2E5EE2">
      <w:start w:val="1"/>
      <w:numFmt w:val="decimal"/>
      <w:lvlText w:val="%1."/>
      <w:lvlJc w:val="left"/>
      <w:pPr>
        <w:ind w:left="410" w:hanging="360"/>
      </w:pPr>
      <w:rPr>
        <w:rFonts w:hint="default"/>
        <w:color w:val="C00000"/>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7">
    <w:nsid w:val="0D8F65CD"/>
    <w:multiLevelType w:val="hybridMultilevel"/>
    <w:tmpl w:val="012A04EC"/>
    <w:lvl w:ilvl="0" w:tplc="FA10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D159B6"/>
    <w:multiLevelType w:val="hybridMultilevel"/>
    <w:tmpl w:val="D5B8A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8C43A9"/>
    <w:multiLevelType w:val="hybridMultilevel"/>
    <w:tmpl w:val="E266F8B4"/>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C54635"/>
    <w:multiLevelType w:val="hybridMultilevel"/>
    <w:tmpl w:val="49C45C06"/>
    <w:lvl w:ilvl="0" w:tplc="E24406AC">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1">
    <w:nsid w:val="19050937"/>
    <w:multiLevelType w:val="hybridMultilevel"/>
    <w:tmpl w:val="F3E09476"/>
    <w:lvl w:ilvl="0" w:tplc="44247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983B56"/>
    <w:multiLevelType w:val="hybridMultilevel"/>
    <w:tmpl w:val="244A8478"/>
    <w:lvl w:ilvl="0" w:tplc="2C423802">
      <w:start w:val="1"/>
      <w:numFmt w:val="decimal"/>
      <w:lvlText w:val="%1."/>
      <w:lvlJc w:val="left"/>
      <w:pPr>
        <w:ind w:left="382" w:hanging="360"/>
      </w:pPr>
      <w:rPr>
        <w:rFonts w:ascii="Times New Roman" w:hAnsi="Times New Roman"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3">
    <w:nsid w:val="22890822"/>
    <w:multiLevelType w:val="hybridMultilevel"/>
    <w:tmpl w:val="3E58304C"/>
    <w:lvl w:ilvl="0" w:tplc="45B4986A">
      <w:start w:val="1"/>
      <w:numFmt w:val="decimal"/>
      <w:lvlText w:val="%1."/>
      <w:lvlJc w:val="left"/>
      <w:pPr>
        <w:ind w:left="360" w:hanging="360"/>
      </w:pPr>
      <w:rPr>
        <w:rFonts w:hint="default"/>
        <w:color w:val="00006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41576F"/>
    <w:multiLevelType w:val="hybridMultilevel"/>
    <w:tmpl w:val="E408CD22"/>
    <w:lvl w:ilvl="0" w:tplc="26944734">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26222A53"/>
    <w:multiLevelType w:val="hybridMultilevel"/>
    <w:tmpl w:val="E342E3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825583C"/>
    <w:multiLevelType w:val="hybridMultilevel"/>
    <w:tmpl w:val="7428B09C"/>
    <w:lvl w:ilvl="0" w:tplc="FCD8A2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28C55646"/>
    <w:multiLevelType w:val="hybridMultilevel"/>
    <w:tmpl w:val="292E2652"/>
    <w:lvl w:ilvl="0" w:tplc="66A43796">
      <w:start w:val="1"/>
      <w:numFmt w:val="taiwaneseCountingThousand"/>
      <w:lvlText w:val="%1、"/>
      <w:lvlJc w:val="left"/>
      <w:pPr>
        <w:ind w:left="360" w:hanging="36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AA16A5"/>
    <w:multiLevelType w:val="hybridMultilevel"/>
    <w:tmpl w:val="B8E84EB6"/>
    <w:lvl w:ilvl="0" w:tplc="82683C1E">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540832"/>
    <w:multiLevelType w:val="hybridMultilevel"/>
    <w:tmpl w:val="4DDA3E34"/>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0F71DD4"/>
    <w:multiLevelType w:val="hybridMultilevel"/>
    <w:tmpl w:val="7DF0C15A"/>
    <w:lvl w:ilvl="0" w:tplc="0409000F">
      <w:start w:val="1"/>
      <w:numFmt w:val="decimal"/>
      <w:lvlText w:val="%1."/>
      <w:lvlJc w:val="left"/>
      <w:pPr>
        <w:ind w:left="437" w:hanging="480"/>
      </w:p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21">
    <w:nsid w:val="31A5481A"/>
    <w:multiLevelType w:val="hybridMultilevel"/>
    <w:tmpl w:val="8CAAF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290994"/>
    <w:multiLevelType w:val="hybridMultilevel"/>
    <w:tmpl w:val="A1862B30"/>
    <w:lvl w:ilvl="0" w:tplc="391A0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5E6C69"/>
    <w:multiLevelType w:val="hybridMultilevel"/>
    <w:tmpl w:val="E86AED32"/>
    <w:lvl w:ilvl="0" w:tplc="42D44FDA">
      <w:start w:val="1"/>
      <w:numFmt w:val="decimal"/>
      <w:lvlText w:val="%1."/>
      <w:lvlJc w:val="left"/>
      <w:pPr>
        <w:ind w:left="360" w:hanging="360"/>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5A36C0C"/>
    <w:multiLevelType w:val="hybridMultilevel"/>
    <w:tmpl w:val="E3D4F4AC"/>
    <w:lvl w:ilvl="0" w:tplc="6BE6E5E4">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983DBF"/>
    <w:multiLevelType w:val="hybridMultilevel"/>
    <w:tmpl w:val="EFA405F6"/>
    <w:lvl w:ilvl="0" w:tplc="00AC17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0D293E"/>
    <w:multiLevelType w:val="hybridMultilevel"/>
    <w:tmpl w:val="AEF6A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AE128D"/>
    <w:multiLevelType w:val="hybridMultilevel"/>
    <w:tmpl w:val="C142A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163FB2"/>
    <w:multiLevelType w:val="hybridMultilevel"/>
    <w:tmpl w:val="79C86000"/>
    <w:lvl w:ilvl="0" w:tplc="FE886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7F3A4D"/>
    <w:multiLevelType w:val="hybridMultilevel"/>
    <w:tmpl w:val="415498F2"/>
    <w:lvl w:ilvl="0" w:tplc="D3D63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617235"/>
    <w:multiLevelType w:val="hybridMultilevel"/>
    <w:tmpl w:val="3E689054"/>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6A79B3"/>
    <w:multiLevelType w:val="hybridMultilevel"/>
    <w:tmpl w:val="9FE8FFD6"/>
    <w:lvl w:ilvl="0" w:tplc="7BE4427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40120E"/>
    <w:multiLevelType w:val="hybridMultilevel"/>
    <w:tmpl w:val="755A5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38B53A9"/>
    <w:multiLevelType w:val="hybridMultilevel"/>
    <w:tmpl w:val="FE84A81E"/>
    <w:lvl w:ilvl="0" w:tplc="0409000F">
      <w:start w:val="1"/>
      <w:numFmt w:val="decimal"/>
      <w:lvlText w:val="%1."/>
      <w:lvlJc w:val="left"/>
      <w:pPr>
        <w:ind w:left="540" w:hanging="480"/>
      </w:pPr>
      <w:rPr>
        <w:rFonts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34">
    <w:nsid w:val="57243C8E"/>
    <w:multiLevelType w:val="hybridMultilevel"/>
    <w:tmpl w:val="94A28FA0"/>
    <w:lvl w:ilvl="0" w:tplc="04090001">
      <w:start w:val="1"/>
      <w:numFmt w:val="bullet"/>
      <w:lvlText w:val=""/>
      <w:lvlJc w:val="left"/>
      <w:pPr>
        <w:ind w:left="480" w:hanging="480"/>
      </w:pPr>
      <w:rPr>
        <w:rFonts w:ascii="Wingdings" w:hAnsi="Wingding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9857F94"/>
    <w:multiLevelType w:val="hybridMultilevel"/>
    <w:tmpl w:val="64603D14"/>
    <w:lvl w:ilvl="0" w:tplc="ACCEDE1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483D91"/>
    <w:multiLevelType w:val="hybridMultilevel"/>
    <w:tmpl w:val="1376E968"/>
    <w:lvl w:ilvl="0" w:tplc="8446E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55439A"/>
    <w:multiLevelType w:val="hybridMultilevel"/>
    <w:tmpl w:val="A0DA79A2"/>
    <w:lvl w:ilvl="0" w:tplc="07083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EB22820"/>
    <w:multiLevelType w:val="hybridMultilevel"/>
    <w:tmpl w:val="254AD394"/>
    <w:lvl w:ilvl="0" w:tplc="0C683254">
      <w:start w:val="1"/>
      <w:numFmt w:val="decimal"/>
      <w:lvlText w:val="%1."/>
      <w:lvlJc w:val="left"/>
      <w:pPr>
        <w:ind w:left="507" w:hanging="360"/>
      </w:p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39">
    <w:nsid w:val="5F477685"/>
    <w:multiLevelType w:val="hybridMultilevel"/>
    <w:tmpl w:val="21CAC37E"/>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FC84F04"/>
    <w:multiLevelType w:val="hybridMultilevel"/>
    <w:tmpl w:val="252A187C"/>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4241677"/>
    <w:multiLevelType w:val="hybridMultilevel"/>
    <w:tmpl w:val="E9BEBA12"/>
    <w:lvl w:ilvl="0" w:tplc="B6A0AE50">
      <w:start w:val="1"/>
      <w:numFmt w:val="decimal"/>
      <w:lvlText w:val="%1."/>
      <w:lvlJc w:val="left"/>
      <w:pPr>
        <w:ind w:left="315" w:hanging="3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82A6875"/>
    <w:multiLevelType w:val="hybridMultilevel"/>
    <w:tmpl w:val="8C9E2E08"/>
    <w:lvl w:ilvl="0" w:tplc="B2C0F4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8F600A8"/>
    <w:multiLevelType w:val="hybridMultilevel"/>
    <w:tmpl w:val="E86AED32"/>
    <w:lvl w:ilvl="0" w:tplc="42D44FDA">
      <w:start w:val="1"/>
      <w:numFmt w:val="decimal"/>
      <w:lvlText w:val="%1."/>
      <w:lvlJc w:val="left"/>
      <w:pPr>
        <w:ind w:left="360" w:hanging="360"/>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E673427"/>
    <w:multiLevelType w:val="hybridMultilevel"/>
    <w:tmpl w:val="142096C2"/>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5">
    <w:nsid w:val="7002508A"/>
    <w:multiLevelType w:val="hybridMultilevel"/>
    <w:tmpl w:val="7CF687D4"/>
    <w:lvl w:ilvl="0" w:tplc="FA10F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CC7009"/>
    <w:multiLevelType w:val="hybridMultilevel"/>
    <w:tmpl w:val="E6AE54A4"/>
    <w:lvl w:ilvl="0" w:tplc="0B700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3C79D9"/>
    <w:multiLevelType w:val="hybridMultilevel"/>
    <w:tmpl w:val="A572714C"/>
    <w:lvl w:ilvl="0" w:tplc="0BCAA6E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A072824"/>
    <w:multiLevelType w:val="hybridMultilevel"/>
    <w:tmpl w:val="BED8DAF0"/>
    <w:lvl w:ilvl="0" w:tplc="975AC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18"/>
  </w:num>
  <w:num w:numId="3">
    <w:abstractNumId w:val="43"/>
  </w:num>
  <w:num w:numId="4">
    <w:abstractNumId w:val="34"/>
  </w:num>
  <w:num w:numId="5">
    <w:abstractNumId w:val="23"/>
  </w:num>
  <w:num w:numId="6">
    <w:abstractNumId w:val="8"/>
  </w:num>
  <w:num w:numId="7">
    <w:abstractNumId w:val="32"/>
  </w:num>
  <w:num w:numId="8">
    <w:abstractNumId w:val="41"/>
  </w:num>
  <w:num w:numId="9">
    <w:abstractNumId w:val="35"/>
  </w:num>
  <w:num w:numId="10">
    <w:abstractNumId w:val="14"/>
  </w:num>
  <w:num w:numId="11">
    <w:abstractNumId w:val="13"/>
  </w:num>
  <w:num w:numId="12">
    <w:abstractNumId w:val="27"/>
  </w:num>
  <w:num w:numId="13">
    <w:abstractNumId w:val="10"/>
  </w:num>
  <w:num w:numId="14">
    <w:abstractNumId w:val="20"/>
  </w:num>
  <w:num w:numId="15">
    <w:abstractNumId w:val="48"/>
  </w:num>
  <w:num w:numId="16">
    <w:abstractNumId w:val="6"/>
  </w:num>
  <w:num w:numId="17">
    <w:abstractNumId w:val="28"/>
  </w:num>
  <w:num w:numId="18">
    <w:abstractNumId w:val="24"/>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3"/>
  </w:num>
  <w:num w:numId="23">
    <w:abstractNumId w:val="44"/>
  </w:num>
  <w:num w:numId="24">
    <w:abstractNumId w:val="0"/>
  </w:num>
  <w:num w:numId="25">
    <w:abstractNumId w:val="30"/>
  </w:num>
  <w:num w:numId="26">
    <w:abstractNumId w:val="9"/>
  </w:num>
  <w:num w:numId="27">
    <w:abstractNumId w:val="19"/>
  </w:num>
  <w:num w:numId="28">
    <w:abstractNumId w:val="36"/>
  </w:num>
  <w:num w:numId="29">
    <w:abstractNumId w:val="47"/>
  </w:num>
  <w:num w:numId="30">
    <w:abstractNumId w:val="4"/>
  </w:num>
  <w:num w:numId="31">
    <w:abstractNumId w:val="26"/>
  </w:num>
  <w:num w:numId="32">
    <w:abstractNumId w:val="11"/>
  </w:num>
  <w:num w:numId="33">
    <w:abstractNumId w:val="29"/>
  </w:num>
  <w:num w:numId="34">
    <w:abstractNumId w:val="42"/>
  </w:num>
  <w:num w:numId="35">
    <w:abstractNumId w:val="25"/>
  </w:num>
  <w:num w:numId="36">
    <w:abstractNumId w:val="17"/>
  </w:num>
  <w:num w:numId="37">
    <w:abstractNumId w:val="22"/>
  </w:num>
  <w:num w:numId="38">
    <w:abstractNumId w:val="39"/>
  </w:num>
  <w:num w:numId="39">
    <w:abstractNumId w:val="21"/>
  </w:num>
  <w:num w:numId="40">
    <w:abstractNumId w:val="1"/>
  </w:num>
  <w:num w:numId="41">
    <w:abstractNumId w:val="15"/>
  </w:num>
  <w:num w:numId="42">
    <w:abstractNumId w:val="40"/>
  </w:num>
  <w:num w:numId="43">
    <w:abstractNumId w:val="2"/>
  </w:num>
  <w:num w:numId="44">
    <w:abstractNumId w:val="45"/>
  </w:num>
  <w:num w:numId="45">
    <w:abstractNumId w:val="5"/>
  </w:num>
  <w:num w:numId="46">
    <w:abstractNumId w:val="3"/>
  </w:num>
  <w:num w:numId="47">
    <w:abstractNumId w:val="7"/>
  </w:num>
  <w:num w:numId="48">
    <w:abstractNumId w:val="38"/>
  </w:num>
  <w:num w:numId="49">
    <w:abstractNumId w:val="3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95"/>
    <w:rsid w:val="00000C47"/>
    <w:rsid w:val="00000ECB"/>
    <w:rsid w:val="00001D80"/>
    <w:rsid w:val="00002860"/>
    <w:rsid w:val="00033941"/>
    <w:rsid w:val="00044747"/>
    <w:rsid w:val="00044B58"/>
    <w:rsid w:val="00044C2D"/>
    <w:rsid w:val="000475CD"/>
    <w:rsid w:val="00050516"/>
    <w:rsid w:val="0005269F"/>
    <w:rsid w:val="00056F3B"/>
    <w:rsid w:val="00067CEC"/>
    <w:rsid w:val="000712F4"/>
    <w:rsid w:val="00073DAA"/>
    <w:rsid w:val="0007400E"/>
    <w:rsid w:val="000755DA"/>
    <w:rsid w:val="0008158A"/>
    <w:rsid w:val="00087625"/>
    <w:rsid w:val="000905B8"/>
    <w:rsid w:val="000915BE"/>
    <w:rsid w:val="000A0380"/>
    <w:rsid w:val="000A2847"/>
    <w:rsid w:val="000A350D"/>
    <w:rsid w:val="000A4889"/>
    <w:rsid w:val="000A4FD3"/>
    <w:rsid w:val="000C0795"/>
    <w:rsid w:val="000C7A1C"/>
    <w:rsid w:val="000D4472"/>
    <w:rsid w:val="000E2F3B"/>
    <w:rsid w:val="00101DAB"/>
    <w:rsid w:val="0012457F"/>
    <w:rsid w:val="00125C70"/>
    <w:rsid w:val="0012696D"/>
    <w:rsid w:val="00130AB7"/>
    <w:rsid w:val="00134606"/>
    <w:rsid w:val="00150229"/>
    <w:rsid w:val="00152826"/>
    <w:rsid w:val="001538C9"/>
    <w:rsid w:val="00157085"/>
    <w:rsid w:val="0016359E"/>
    <w:rsid w:val="00167BD8"/>
    <w:rsid w:val="00167D2C"/>
    <w:rsid w:val="00171B40"/>
    <w:rsid w:val="00176AA8"/>
    <w:rsid w:val="00186097"/>
    <w:rsid w:val="001960CE"/>
    <w:rsid w:val="001A0A35"/>
    <w:rsid w:val="001A0ABB"/>
    <w:rsid w:val="001A3157"/>
    <w:rsid w:val="001A766D"/>
    <w:rsid w:val="001C669B"/>
    <w:rsid w:val="001C68CB"/>
    <w:rsid w:val="001D5D8B"/>
    <w:rsid w:val="001E3F1E"/>
    <w:rsid w:val="001F05B8"/>
    <w:rsid w:val="001F4437"/>
    <w:rsid w:val="00201D39"/>
    <w:rsid w:val="00204A25"/>
    <w:rsid w:val="0020505D"/>
    <w:rsid w:val="002076E0"/>
    <w:rsid w:val="002139EC"/>
    <w:rsid w:val="00231F1B"/>
    <w:rsid w:val="0023665D"/>
    <w:rsid w:val="00240707"/>
    <w:rsid w:val="00245211"/>
    <w:rsid w:val="002571DF"/>
    <w:rsid w:val="00262A64"/>
    <w:rsid w:val="00264D7E"/>
    <w:rsid w:val="00266D9E"/>
    <w:rsid w:val="002724B0"/>
    <w:rsid w:val="00272643"/>
    <w:rsid w:val="002918FE"/>
    <w:rsid w:val="00292825"/>
    <w:rsid w:val="00294844"/>
    <w:rsid w:val="002A0D77"/>
    <w:rsid w:val="002A312F"/>
    <w:rsid w:val="002B0F35"/>
    <w:rsid w:val="002C5520"/>
    <w:rsid w:val="002D1590"/>
    <w:rsid w:val="002E06F6"/>
    <w:rsid w:val="002E1678"/>
    <w:rsid w:val="002E25A4"/>
    <w:rsid w:val="002E270D"/>
    <w:rsid w:val="002F1D1D"/>
    <w:rsid w:val="002F618C"/>
    <w:rsid w:val="00301790"/>
    <w:rsid w:val="00303F33"/>
    <w:rsid w:val="00305129"/>
    <w:rsid w:val="00307763"/>
    <w:rsid w:val="00316168"/>
    <w:rsid w:val="00320524"/>
    <w:rsid w:val="00325647"/>
    <w:rsid w:val="0033160C"/>
    <w:rsid w:val="00332661"/>
    <w:rsid w:val="003375B2"/>
    <w:rsid w:val="00347DFF"/>
    <w:rsid w:val="003500C7"/>
    <w:rsid w:val="0036614F"/>
    <w:rsid w:val="00370D84"/>
    <w:rsid w:val="00371322"/>
    <w:rsid w:val="00375923"/>
    <w:rsid w:val="003816EB"/>
    <w:rsid w:val="00396F11"/>
    <w:rsid w:val="003A54A1"/>
    <w:rsid w:val="003A6A87"/>
    <w:rsid w:val="003B2DC2"/>
    <w:rsid w:val="003B40CE"/>
    <w:rsid w:val="003D280E"/>
    <w:rsid w:val="003D40F1"/>
    <w:rsid w:val="003D5E67"/>
    <w:rsid w:val="003E72B5"/>
    <w:rsid w:val="003E7604"/>
    <w:rsid w:val="003F007A"/>
    <w:rsid w:val="003F43DC"/>
    <w:rsid w:val="003F5CA3"/>
    <w:rsid w:val="004009A2"/>
    <w:rsid w:val="00403A26"/>
    <w:rsid w:val="00404BC5"/>
    <w:rsid w:val="00407116"/>
    <w:rsid w:val="004132FC"/>
    <w:rsid w:val="00427D17"/>
    <w:rsid w:val="00427EA5"/>
    <w:rsid w:val="00434613"/>
    <w:rsid w:val="0044039F"/>
    <w:rsid w:val="00440C10"/>
    <w:rsid w:val="00440F0B"/>
    <w:rsid w:val="004518B4"/>
    <w:rsid w:val="004577E1"/>
    <w:rsid w:val="00460330"/>
    <w:rsid w:val="00460E2B"/>
    <w:rsid w:val="00467E9E"/>
    <w:rsid w:val="00471FA6"/>
    <w:rsid w:val="0048107A"/>
    <w:rsid w:val="00490BBB"/>
    <w:rsid w:val="00490E43"/>
    <w:rsid w:val="004915DB"/>
    <w:rsid w:val="004918D8"/>
    <w:rsid w:val="00497197"/>
    <w:rsid w:val="004A1548"/>
    <w:rsid w:val="004A6D95"/>
    <w:rsid w:val="004B0769"/>
    <w:rsid w:val="004C55D0"/>
    <w:rsid w:val="004D1FC2"/>
    <w:rsid w:val="004D38EE"/>
    <w:rsid w:val="004D72F4"/>
    <w:rsid w:val="004F0AF4"/>
    <w:rsid w:val="004F4E0A"/>
    <w:rsid w:val="004F62D8"/>
    <w:rsid w:val="004F637D"/>
    <w:rsid w:val="004F65A3"/>
    <w:rsid w:val="004F7403"/>
    <w:rsid w:val="00501D07"/>
    <w:rsid w:val="00510996"/>
    <w:rsid w:val="00512867"/>
    <w:rsid w:val="00513690"/>
    <w:rsid w:val="00513C8F"/>
    <w:rsid w:val="0051552C"/>
    <w:rsid w:val="00521E94"/>
    <w:rsid w:val="00524317"/>
    <w:rsid w:val="00524C71"/>
    <w:rsid w:val="00532695"/>
    <w:rsid w:val="0053311B"/>
    <w:rsid w:val="00561877"/>
    <w:rsid w:val="00561EC5"/>
    <w:rsid w:val="00562898"/>
    <w:rsid w:val="005634E5"/>
    <w:rsid w:val="005652B4"/>
    <w:rsid w:val="00567590"/>
    <w:rsid w:val="00567A36"/>
    <w:rsid w:val="005714A8"/>
    <w:rsid w:val="00574574"/>
    <w:rsid w:val="0058452A"/>
    <w:rsid w:val="00584C12"/>
    <w:rsid w:val="00590FBF"/>
    <w:rsid w:val="005A7D56"/>
    <w:rsid w:val="005B0934"/>
    <w:rsid w:val="005B7D99"/>
    <w:rsid w:val="005C1A53"/>
    <w:rsid w:val="005C1B3A"/>
    <w:rsid w:val="005C263F"/>
    <w:rsid w:val="005D4608"/>
    <w:rsid w:val="005D55A4"/>
    <w:rsid w:val="005D7191"/>
    <w:rsid w:val="005E14EE"/>
    <w:rsid w:val="005E5438"/>
    <w:rsid w:val="005F3595"/>
    <w:rsid w:val="005F3724"/>
    <w:rsid w:val="00605DF4"/>
    <w:rsid w:val="0060683D"/>
    <w:rsid w:val="006149D1"/>
    <w:rsid w:val="0061618B"/>
    <w:rsid w:val="00622675"/>
    <w:rsid w:val="006245C0"/>
    <w:rsid w:val="00627E20"/>
    <w:rsid w:val="00630086"/>
    <w:rsid w:val="006319CB"/>
    <w:rsid w:val="006354DE"/>
    <w:rsid w:val="006447D3"/>
    <w:rsid w:val="00646C06"/>
    <w:rsid w:val="006567C6"/>
    <w:rsid w:val="00666272"/>
    <w:rsid w:val="00670B61"/>
    <w:rsid w:val="00685483"/>
    <w:rsid w:val="006A63D2"/>
    <w:rsid w:val="006A6436"/>
    <w:rsid w:val="006B4894"/>
    <w:rsid w:val="006C4C85"/>
    <w:rsid w:val="006C69A0"/>
    <w:rsid w:val="006C76E1"/>
    <w:rsid w:val="006D4009"/>
    <w:rsid w:val="006D4939"/>
    <w:rsid w:val="006E3132"/>
    <w:rsid w:val="006E61C5"/>
    <w:rsid w:val="006E6AE4"/>
    <w:rsid w:val="007024C6"/>
    <w:rsid w:val="00706615"/>
    <w:rsid w:val="00712F3D"/>
    <w:rsid w:val="007154A4"/>
    <w:rsid w:val="00715B73"/>
    <w:rsid w:val="007257B1"/>
    <w:rsid w:val="00730446"/>
    <w:rsid w:val="007414F8"/>
    <w:rsid w:val="00744AF9"/>
    <w:rsid w:val="00744F8A"/>
    <w:rsid w:val="00745A34"/>
    <w:rsid w:val="00752D42"/>
    <w:rsid w:val="0075669E"/>
    <w:rsid w:val="00763067"/>
    <w:rsid w:val="00765410"/>
    <w:rsid w:val="007708BD"/>
    <w:rsid w:val="007732A0"/>
    <w:rsid w:val="007A5AAD"/>
    <w:rsid w:val="007A7E30"/>
    <w:rsid w:val="007C12BC"/>
    <w:rsid w:val="007D764C"/>
    <w:rsid w:val="007D796B"/>
    <w:rsid w:val="007E0680"/>
    <w:rsid w:val="007E13FA"/>
    <w:rsid w:val="007E1846"/>
    <w:rsid w:val="007E248D"/>
    <w:rsid w:val="00802B24"/>
    <w:rsid w:val="0080694C"/>
    <w:rsid w:val="00806E7E"/>
    <w:rsid w:val="008105B2"/>
    <w:rsid w:val="00816349"/>
    <w:rsid w:val="00822E5B"/>
    <w:rsid w:val="008235F9"/>
    <w:rsid w:val="00840A68"/>
    <w:rsid w:val="00851338"/>
    <w:rsid w:val="0085276B"/>
    <w:rsid w:val="0085556D"/>
    <w:rsid w:val="008558C2"/>
    <w:rsid w:val="00855C51"/>
    <w:rsid w:val="00855D63"/>
    <w:rsid w:val="00856193"/>
    <w:rsid w:val="00871863"/>
    <w:rsid w:val="00873D98"/>
    <w:rsid w:val="0088020F"/>
    <w:rsid w:val="00880472"/>
    <w:rsid w:val="00885F6D"/>
    <w:rsid w:val="008A2AC7"/>
    <w:rsid w:val="008A6113"/>
    <w:rsid w:val="008B3DA1"/>
    <w:rsid w:val="008C163B"/>
    <w:rsid w:val="008C1917"/>
    <w:rsid w:val="008D1792"/>
    <w:rsid w:val="008D5E09"/>
    <w:rsid w:val="008E0109"/>
    <w:rsid w:val="008F06EB"/>
    <w:rsid w:val="008F0DF4"/>
    <w:rsid w:val="008F313B"/>
    <w:rsid w:val="008F37B4"/>
    <w:rsid w:val="008F652A"/>
    <w:rsid w:val="008F7644"/>
    <w:rsid w:val="008F7D55"/>
    <w:rsid w:val="00902DB1"/>
    <w:rsid w:val="009045B8"/>
    <w:rsid w:val="00904E16"/>
    <w:rsid w:val="0091018E"/>
    <w:rsid w:val="00912A22"/>
    <w:rsid w:val="009142CB"/>
    <w:rsid w:val="00916430"/>
    <w:rsid w:val="009212C0"/>
    <w:rsid w:val="00921B86"/>
    <w:rsid w:val="009306EE"/>
    <w:rsid w:val="00933FAE"/>
    <w:rsid w:val="00942903"/>
    <w:rsid w:val="00952DC3"/>
    <w:rsid w:val="009579EF"/>
    <w:rsid w:val="00962F28"/>
    <w:rsid w:val="00971304"/>
    <w:rsid w:val="00986B4B"/>
    <w:rsid w:val="0099544E"/>
    <w:rsid w:val="009A56FA"/>
    <w:rsid w:val="009A73C6"/>
    <w:rsid w:val="009B1CFE"/>
    <w:rsid w:val="009D0C19"/>
    <w:rsid w:val="009D669D"/>
    <w:rsid w:val="009D6DE3"/>
    <w:rsid w:val="009E7355"/>
    <w:rsid w:val="009E7844"/>
    <w:rsid w:val="009F7FAD"/>
    <w:rsid w:val="00A02A61"/>
    <w:rsid w:val="00A06D27"/>
    <w:rsid w:val="00A1598A"/>
    <w:rsid w:val="00A17BAC"/>
    <w:rsid w:val="00A25B58"/>
    <w:rsid w:val="00A30E14"/>
    <w:rsid w:val="00A33963"/>
    <w:rsid w:val="00A35951"/>
    <w:rsid w:val="00A376C3"/>
    <w:rsid w:val="00A40886"/>
    <w:rsid w:val="00A420E7"/>
    <w:rsid w:val="00A4328C"/>
    <w:rsid w:val="00A542B1"/>
    <w:rsid w:val="00A5489B"/>
    <w:rsid w:val="00A55161"/>
    <w:rsid w:val="00A578A6"/>
    <w:rsid w:val="00A57E2E"/>
    <w:rsid w:val="00A60251"/>
    <w:rsid w:val="00A6061D"/>
    <w:rsid w:val="00A60B31"/>
    <w:rsid w:val="00A614EA"/>
    <w:rsid w:val="00A6157E"/>
    <w:rsid w:val="00A62A32"/>
    <w:rsid w:val="00A720E7"/>
    <w:rsid w:val="00A735E1"/>
    <w:rsid w:val="00A84833"/>
    <w:rsid w:val="00A857DE"/>
    <w:rsid w:val="00A91ED1"/>
    <w:rsid w:val="00A96992"/>
    <w:rsid w:val="00AA158F"/>
    <w:rsid w:val="00AB2898"/>
    <w:rsid w:val="00AB6A93"/>
    <w:rsid w:val="00AC1EA7"/>
    <w:rsid w:val="00AC30D7"/>
    <w:rsid w:val="00AC3E90"/>
    <w:rsid w:val="00AC52C1"/>
    <w:rsid w:val="00AD20A6"/>
    <w:rsid w:val="00AD28D5"/>
    <w:rsid w:val="00AD65D6"/>
    <w:rsid w:val="00AF219D"/>
    <w:rsid w:val="00B02466"/>
    <w:rsid w:val="00B067CA"/>
    <w:rsid w:val="00B102D5"/>
    <w:rsid w:val="00B14BD7"/>
    <w:rsid w:val="00B15054"/>
    <w:rsid w:val="00B22DDC"/>
    <w:rsid w:val="00B26F25"/>
    <w:rsid w:val="00B310F9"/>
    <w:rsid w:val="00B37962"/>
    <w:rsid w:val="00B473D6"/>
    <w:rsid w:val="00B53C69"/>
    <w:rsid w:val="00B6442C"/>
    <w:rsid w:val="00B807AC"/>
    <w:rsid w:val="00B85737"/>
    <w:rsid w:val="00B91AB5"/>
    <w:rsid w:val="00BA0C14"/>
    <w:rsid w:val="00BA16B9"/>
    <w:rsid w:val="00BA1B87"/>
    <w:rsid w:val="00BA38D3"/>
    <w:rsid w:val="00BA4678"/>
    <w:rsid w:val="00BC7D37"/>
    <w:rsid w:val="00BF1882"/>
    <w:rsid w:val="00BF19D4"/>
    <w:rsid w:val="00BF3EB8"/>
    <w:rsid w:val="00BF6005"/>
    <w:rsid w:val="00BF7468"/>
    <w:rsid w:val="00C113AC"/>
    <w:rsid w:val="00C16B0D"/>
    <w:rsid w:val="00C253C4"/>
    <w:rsid w:val="00C322B1"/>
    <w:rsid w:val="00C349C5"/>
    <w:rsid w:val="00C36EB0"/>
    <w:rsid w:val="00C436E1"/>
    <w:rsid w:val="00C557AA"/>
    <w:rsid w:val="00C55FBF"/>
    <w:rsid w:val="00C62B78"/>
    <w:rsid w:val="00C63FE5"/>
    <w:rsid w:val="00C770A2"/>
    <w:rsid w:val="00C93E18"/>
    <w:rsid w:val="00C96A2F"/>
    <w:rsid w:val="00CB05C4"/>
    <w:rsid w:val="00CB54C6"/>
    <w:rsid w:val="00CC653E"/>
    <w:rsid w:val="00CE0004"/>
    <w:rsid w:val="00CE6FDF"/>
    <w:rsid w:val="00CF08F9"/>
    <w:rsid w:val="00CF443C"/>
    <w:rsid w:val="00CF5C82"/>
    <w:rsid w:val="00CF72B6"/>
    <w:rsid w:val="00D12E02"/>
    <w:rsid w:val="00D13D90"/>
    <w:rsid w:val="00D15F86"/>
    <w:rsid w:val="00D16922"/>
    <w:rsid w:val="00D21BCC"/>
    <w:rsid w:val="00D21D86"/>
    <w:rsid w:val="00D21F84"/>
    <w:rsid w:val="00D35FC2"/>
    <w:rsid w:val="00D3708E"/>
    <w:rsid w:val="00D43ED2"/>
    <w:rsid w:val="00D460BB"/>
    <w:rsid w:val="00D52F99"/>
    <w:rsid w:val="00D57000"/>
    <w:rsid w:val="00D5710B"/>
    <w:rsid w:val="00D61C75"/>
    <w:rsid w:val="00D66CFE"/>
    <w:rsid w:val="00D80249"/>
    <w:rsid w:val="00D80A83"/>
    <w:rsid w:val="00D90FEF"/>
    <w:rsid w:val="00D943C7"/>
    <w:rsid w:val="00DA5E18"/>
    <w:rsid w:val="00DA69F6"/>
    <w:rsid w:val="00DC1D18"/>
    <w:rsid w:val="00DC51A9"/>
    <w:rsid w:val="00DD0916"/>
    <w:rsid w:val="00DD38F0"/>
    <w:rsid w:val="00DD4859"/>
    <w:rsid w:val="00DD74DA"/>
    <w:rsid w:val="00DE0440"/>
    <w:rsid w:val="00DE5D80"/>
    <w:rsid w:val="00DF3FD4"/>
    <w:rsid w:val="00DF444E"/>
    <w:rsid w:val="00DF6349"/>
    <w:rsid w:val="00DF6FFF"/>
    <w:rsid w:val="00E100D0"/>
    <w:rsid w:val="00E11BA9"/>
    <w:rsid w:val="00E11F79"/>
    <w:rsid w:val="00E15D99"/>
    <w:rsid w:val="00E161B2"/>
    <w:rsid w:val="00E216A0"/>
    <w:rsid w:val="00E22243"/>
    <w:rsid w:val="00E22DC7"/>
    <w:rsid w:val="00E24900"/>
    <w:rsid w:val="00E3677E"/>
    <w:rsid w:val="00E46C00"/>
    <w:rsid w:val="00E475A4"/>
    <w:rsid w:val="00E5771A"/>
    <w:rsid w:val="00E706AA"/>
    <w:rsid w:val="00E748BE"/>
    <w:rsid w:val="00E83AD1"/>
    <w:rsid w:val="00E8436C"/>
    <w:rsid w:val="00E84CDB"/>
    <w:rsid w:val="00E92964"/>
    <w:rsid w:val="00E9722C"/>
    <w:rsid w:val="00EA02E5"/>
    <w:rsid w:val="00EA128F"/>
    <w:rsid w:val="00EA1C44"/>
    <w:rsid w:val="00EA7E17"/>
    <w:rsid w:val="00EB3FAD"/>
    <w:rsid w:val="00EB6F8B"/>
    <w:rsid w:val="00EC2337"/>
    <w:rsid w:val="00EC3219"/>
    <w:rsid w:val="00EC739F"/>
    <w:rsid w:val="00ED012A"/>
    <w:rsid w:val="00ED5432"/>
    <w:rsid w:val="00EE0284"/>
    <w:rsid w:val="00EE1779"/>
    <w:rsid w:val="00EE7716"/>
    <w:rsid w:val="00EF11D6"/>
    <w:rsid w:val="00EF313D"/>
    <w:rsid w:val="00F07DE4"/>
    <w:rsid w:val="00F07E9C"/>
    <w:rsid w:val="00F11FC7"/>
    <w:rsid w:val="00F1642D"/>
    <w:rsid w:val="00F17088"/>
    <w:rsid w:val="00F20185"/>
    <w:rsid w:val="00F23606"/>
    <w:rsid w:val="00F259B8"/>
    <w:rsid w:val="00F263B8"/>
    <w:rsid w:val="00F427A9"/>
    <w:rsid w:val="00F441FF"/>
    <w:rsid w:val="00F4529B"/>
    <w:rsid w:val="00F47AE6"/>
    <w:rsid w:val="00F531D8"/>
    <w:rsid w:val="00F547E2"/>
    <w:rsid w:val="00F603D0"/>
    <w:rsid w:val="00F6410B"/>
    <w:rsid w:val="00F65FDF"/>
    <w:rsid w:val="00F7386A"/>
    <w:rsid w:val="00F73A55"/>
    <w:rsid w:val="00F80011"/>
    <w:rsid w:val="00F8288E"/>
    <w:rsid w:val="00F868C7"/>
    <w:rsid w:val="00F9171A"/>
    <w:rsid w:val="00FA3272"/>
    <w:rsid w:val="00FB24AC"/>
    <w:rsid w:val="00FB33F0"/>
    <w:rsid w:val="00FB4F74"/>
    <w:rsid w:val="00FB56B3"/>
    <w:rsid w:val="00FD2358"/>
    <w:rsid w:val="00FE0A95"/>
    <w:rsid w:val="00FE25F2"/>
    <w:rsid w:val="00FE27BA"/>
    <w:rsid w:val="00FE4882"/>
    <w:rsid w:val="00FE7C12"/>
    <w:rsid w:val="00FF0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AE"/>
    <w:pPr>
      <w:tabs>
        <w:tab w:val="center" w:pos="4153"/>
        <w:tab w:val="right" w:pos="8306"/>
      </w:tabs>
      <w:snapToGrid w:val="0"/>
    </w:pPr>
    <w:rPr>
      <w:sz w:val="20"/>
      <w:szCs w:val="20"/>
    </w:rPr>
  </w:style>
  <w:style w:type="character" w:customStyle="1" w:styleId="a5">
    <w:name w:val="頁首 字元"/>
    <w:link w:val="a4"/>
    <w:uiPriority w:val="99"/>
    <w:rsid w:val="00933FAE"/>
    <w:rPr>
      <w:kern w:val="2"/>
    </w:rPr>
  </w:style>
  <w:style w:type="paragraph" w:styleId="a6">
    <w:name w:val="footer"/>
    <w:basedOn w:val="a"/>
    <w:link w:val="a7"/>
    <w:uiPriority w:val="99"/>
    <w:unhideWhenUsed/>
    <w:rsid w:val="00933FAE"/>
    <w:pPr>
      <w:tabs>
        <w:tab w:val="center" w:pos="4153"/>
        <w:tab w:val="right" w:pos="8306"/>
      </w:tabs>
      <w:snapToGrid w:val="0"/>
    </w:pPr>
    <w:rPr>
      <w:sz w:val="20"/>
      <w:szCs w:val="20"/>
    </w:rPr>
  </w:style>
  <w:style w:type="character" w:customStyle="1" w:styleId="a7">
    <w:name w:val="頁尾 字元"/>
    <w:link w:val="a6"/>
    <w:uiPriority w:val="99"/>
    <w:rsid w:val="00933FAE"/>
    <w:rPr>
      <w:kern w:val="2"/>
    </w:rPr>
  </w:style>
  <w:style w:type="paragraph" w:customStyle="1" w:styleId="a8">
    <w:name w:val="壹、"/>
    <w:basedOn w:val="a"/>
    <w:rsid w:val="008F313B"/>
    <w:pPr>
      <w:adjustRightInd w:val="0"/>
      <w:snapToGrid w:val="0"/>
      <w:spacing w:beforeLines="25" w:before="25" w:afterLines="25" w:after="25" w:line="240" w:lineRule="atLeast"/>
      <w:ind w:left="200" w:hangingChars="200" w:hanging="200"/>
      <w:jc w:val="both"/>
    </w:pPr>
    <w:rPr>
      <w:rFonts w:ascii="標楷體" w:eastAsia="標楷體" w:hAnsi="標楷體"/>
      <w:szCs w:val="24"/>
    </w:rPr>
  </w:style>
  <w:style w:type="paragraph" w:styleId="a9">
    <w:name w:val="List Paragraph"/>
    <w:basedOn w:val="a"/>
    <w:uiPriority w:val="34"/>
    <w:qFormat/>
    <w:rsid w:val="00FB33F0"/>
    <w:pPr>
      <w:ind w:leftChars="200" w:left="480"/>
    </w:pPr>
  </w:style>
  <w:style w:type="character" w:customStyle="1" w:styleId="maindetail1">
    <w:name w:val="maindetail1"/>
    <w:rsid w:val="00FB33F0"/>
    <w:rPr>
      <w:rFonts w:ascii="Arial" w:hAnsi="Arial" w:cs="Arial" w:hint="default"/>
      <w:b w:val="0"/>
      <w:bCs w:val="0"/>
      <w:color w:val="333333"/>
      <w:sz w:val="18"/>
      <w:szCs w:val="18"/>
    </w:rPr>
  </w:style>
  <w:style w:type="character" w:styleId="aa">
    <w:name w:val="Hyperlink"/>
    <w:rsid w:val="002E25A4"/>
    <w:rPr>
      <w:color w:val="0000FF"/>
      <w:u w:val="single"/>
    </w:rPr>
  </w:style>
  <w:style w:type="character" w:customStyle="1" w:styleId="apple-converted-space">
    <w:name w:val="apple-converted-space"/>
    <w:rsid w:val="007D796B"/>
  </w:style>
  <w:style w:type="paragraph" w:styleId="ab">
    <w:name w:val="Balloon Text"/>
    <w:basedOn w:val="a"/>
    <w:link w:val="ac"/>
    <w:uiPriority w:val="99"/>
    <w:semiHidden/>
    <w:unhideWhenUsed/>
    <w:rsid w:val="004F4E0A"/>
    <w:rPr>
      <w:rFonts w:ascii="Cambria" w:hAnsi="Cambria"/>
      <w:sz w:val="18"/>
      <w:szCs w:val="18"/>
    </w:rPr>
  </w:style>
  <w:style w:type="character" w:customStyle="1" w:styleId="ac">
    <w:name w:val="註解方塊文字 字元"/>
    <w:link w:val="ab"/>
    <w:uiPriority w:val="99"/>
    <w:semiHidden/>
    <w:rsid w:val="004F4E0A"/>
    <w:rPr>
      <w:rFonts w:ascii="Cambria" w:eastAsia="新細明體" w:hAnsi="Cambria" w:cs="Times New Roman"/>
      <w:kern w:val="2"/>
      <w:sz w:val="18"/>
      <w:szCs w:val="18"/>
    </w:rPr>
  </w:style>
  <w:style w:type="character" w:customStyle="1" w:styleId="uficommentbody">
    <w:name w:val="uficommentbody"/>
    <w:rsid w:val="00262A64"/>
  </w:style>
  <w:style w:type="paragraph" w:customStyle="1" w:styleId="s5">
    <w:name w:val="s5"/>
    <w:basedOn w:val="a"/>
    <w:rsid w:val="00712F3D"/>
    <w:pPr>
      <w:widowControl/>
      <w:spacing w:before="100" w:beforeAutospacing="1" w:after="100" w:afterAutospacing="1"/>
    </w:pPr>
    <w:rPr>
      <w:rFonts w:ascii="新細明體" w:hAnsi="新細明體" w:cs="新細明體"/>
      <w:kern w:val="0"/>
      <w:szCs w:val="24"/>
    </w:rPr>
  </w:style>
  <w:style w:type="paragraph" w:customStyle="1" w:styleId="s9">
    <w:name w:val="s9"/>
    <w:basedOn w:val="a"/>
    <w:rsid w:val="00712F3D"/>
    <w:pPr>
      <w:widowControl/>
      <w:spacing w:before="100" w:beforeAutospacing="1" w:after="100" w:afterAutospacing="1"/>
    </w:pPr>
    <w:rPr>
      <w:rFonts w:ascii="新細明體" w:hAnsi="新細明體" w:cs="新細明體"/>
      <w:kern w:val="0"/>
      <w:szCs w:val="24"/>
    </w:rPr>
  </w:style>
  <w:style w:type="paragraph" w:customStyle="1" w:styleId="s10">
    <w:name w:val="s10"/>
    <w:basedOn w:val="a"/>
    <w:rsid w:val="00712F3D"/>
    <w:pPr>
      <w:widowControl/>
      <w:spacing w:before="100" w:beforeAutospacing="1" w:after="100" w:afterAutospacing="1"/>
    </w:pPr>
    <w:rPr>
      <w:rFonts w:ascii="新細明體" w:hAnsi="新細明體" w:cs="新細明體"/>
      <w:kern w:val="0"/>
      <w:szCs w:val="24"/>
    </w:rPr>
  </w:style>
  <w:style w:type="character" w:customStyle="1" w:styleId="s4">
    <w:name w:val="s4"/>
    <w:basedOn w:val="a0"/>
    <w:rsid w:val="00712F3D"/>
  </w:style>
  <w:style w:type="character" w:customStyle="1" w:styleId="s8">
    <w:name w:val="s8"/>
    <w:basedOn w:val="a0"/>
    <w:rsid w:val="00712F3D"/>
  </w:style>
  <w:style w:type="paragraph" w:customStyle="1" w:styleId="Default">
    <w:name w:val="Default"/>
    <w:basedOn w:val="a"/>
    <w:rsid w:val="009D669D"/>
    <w:pPr>
      <w:widowControl/>
      <w:autoSpaceDE w:val="0"/>
      <w:autoSpaceDN w:val="0"/>
    </w:pPr>
    <w:rPr>
      <w:rFonts w:ascii="標楷體" w:eastAsia="標楷體" w:hAnsi="標楷體" w:cs="新細明體"/>
      <w:color w:val="000000"/>
      <w:kern w:val="0"/>
      <w:szCs w:val="24"/>
    </w:rPr>
  </w:style>
  <w:style w:type="paragraph" w:styleId="ad">
    <w:name w:val="Plain Text"/>
    <w:basedOn w:val="a"/>
    <w:link w:val="ae"/>
    <w:uiPriority w:val="99"/>
    <w:rsid w:val="002F1D1D"/>
    <w:rPr>
      <w:rFonts w:ascii="細明體" w:eastAsia="細明體" w:hAnsi="Courier New"/>
      <w:szCs w:val="20"/>
    </w:rPr>
  </w:style>
  <w:style w:type="character" w:customStyle="1" w:styleId="ae">
    <w:name w:val="純文字 字元"/>
    <w:basedOn w:val="a0"/>
    <w:link w:val="ad"/>
    <w:uiPriority w:val="99"/>
    <w:rsid w:val="002F1D1D"/>
    <w:rPr>
      <w:rFonts w:ascii="細明體" w:eastAsia="細明體" w:hAnsi="Courier New"/>
      <w:kern w:val="2"/>
      <w:sz w:val="24"/>
    </w:rPr>
  </w:style>
  <w:style w:type="paragraph" w:styleId="HTML">
    <w:name w:val="HTML Preformatted"/>
    <w:basedOn w:val="a"/>
    <w:link w:val="HTML0"/>
    <w:uiPriority w:val="99"/>
    <w:unhideWhenUsed/>
    <w:rsid w:val="00C77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770A2"/>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AE"/>
    <w:pPr>
      <w:tabs>
        <w:tab w:val="center" w:pos="4153"/>
        <w:tab w:val="right" w:pos="8306"/>
      </w:tabs>
      <w:snapToGrid w:val="0"/>
    </w:pPr>
    <w:rPr>
      <w:sz w:val="20"/>
      <w:szCs w:val="20"/>
    </w:rPr>
  </w:style>
  <w:style w:type="character" w:customStyle="1" w:styleId="a5">
    <w:name w:val="頁首 字元"/>
    <w:link w:val="a4"/>
    <w:uiPriority w:val="99"/>
    <w:rsid w:val="00933FAE"/>
    <w:rPr>
      <w:kern w:val="2"/>
    </w:rPr>
  </w:style>
  <w:style w:type="paragraph" w:styleId="a6">
    <w:name w:val="footer"/>
    <w:basedOn w:val="a"/>
    <w:link w:val="a7"/>
    <w:uiPriority w:val="99"/>
    <w:unhideWhenUsed/>
    <w:rsid w:val="00933FAE"/>
    <w:pPr>
      <w:tabs>
        <w:tab w:val="center" w:pos="4153"/>
        <w:tab w:val="right" w:pos="8306"/>
      </w:tabs>
      <w:snapToGrid w:val="0"/>
    </w:pPr>
    <w:rPr>
      <w:sz w:val="20"/>
      <w:szCs w:val="20"/>
    </w:rPr>
  </w:style>
  <w:style w:type="character" w:customStyle="1" w:styleId="a7">
    <w:name w:val="頁尾 字元"/>
    <w:link w:val="a6"/>
    <w:uiPriority w:val="99"/>
    <w:rsid w:val="00933FAE"/>
    <w:rPr>
      <w:kern w:val="2"/>
    </w:rPr>
  </w:style>
  <w:style w:type="paragraph" w:customStyle="1" w:styleId="a8">
    <w:name w:val="壹、"/>
    <w:basedOn w:val="a"/>
    <w:rsid w:val="008F313B"/>
    <w:pPr>
      <w:adjustRightInd w:val="0"/>
      <w:snapToGrid w:val="0"/>
      <w:spacing w:beforeLines="25" w:before="25" w:afterLines="25" w:after="25" w:line="240" w:lineRule="atLeast"/>
      <w:ind w:left="200" w:hangingChars="200" w:hanging="200"/>
      <w:jc w:val="both"/>
    </w:pPr>
    <w:rPr>
      <w:rFonts w:ascii="標楷體" w:eastAsia="標楷體" w:hAnsi="標楷體"/>
      <w:szCs w:val="24"/>
    </w:rPr>
  </w:style>
  <w:style w:type="paragraph" w:styleId="a9">
    <w:name w:val="List Paragraph"/>
    <w:basedOn w:val="a"/>
    <w:uiPriority w:val="34"/>
    <w:qFormat/>
    <w:rsid w:val="00FB33F0"/>
    <w:pPr>
      <w:ind w:leftChars="200" w:left="480"/>
    </w:pPr>
  </w:style>
  <w:style w:type="character" w:customStyle="1" w:styleId="maindetail1">
    <w:name w:val="maindetail1"/>
    <w:rsid w:val="00FB33F0"/>
    <w:rPr>
      <w:rFonts w:ascii="Arial" w:hAnsi="Arial" w:cs="Arial" w:hint="default"/>
      <w:b w:val="0"/>
      <w:bCs w:val="0"/>
      <w:color w:val="333333"/>
      <w:sz w:val="18"/>
      <w:szCs w:val="18"/>
    </w:rPr>
  </w:style>
  <w:style w:type="character" w:styleId="aa">
    <w:name w:val="Hyperlink"/>
    <w:rsid w:val="002E25A4"/>
    <w:rPr>
      <w:color w:val="0000FF"/>
      <w:u w:val="single"/>
    </w:rPr>
  </w:style>
  <w:style w:type="character" w:customStyle="1" w:styleId="apple-converted-space">
    <w:name w:val="apple-converted-space"/>
    <w:rsid w:val="007D796B"/>
  </w:style>
  <w:style w:type="paragraph" w:styleId="ab">
    <w:name w:val="Balloon Text"/>
    <w:basedOn w:val="a"/>
    <w:link w:val="ac"/>
    <w:uiPriority w:val="99"/>
    <w:semiHidden/>
    <w:unhideWhenUsed/>
    <w:rsid w:val="004F4E0A"/>
    <w:rPr>
      <w:rFonts w:ascii="Cambria" w:hAnsi="Cambria"/>
      <w:sz w:val="18"/>
      <w:szCs w:val="18"/>
    </w:rPr>
  </w:style>
  <w:style w:type="character" w:customStyle="1" w:styleId="ac">
    <w:name w:val="註解方塊文字 字元"/>
    <w:link w:val="ab"/>
    <w:uiPriority w:val="99"/>
    <w:semiHidden/>
    <w:rsid w:val="004F4E0A"/>
    <w:rPr>
      <w:rFonts w:ascii="Cambria" w:eastAsia="新細明體" w:hAnsi="Cambria" w:cs="Times New Roman"/>
      <w:kern w:val="2"/>
      <w:sz w:val="18"/>
      <w:szCs w:val="18"/>
    </w:rPr>
  </w:style>
  <w:style w:type="character" w:customStyle="1" w:styleId="uficommentbody">
    <w:name w:val="uficommentbody"/>
    <w:rsid w:val="00262A64"/>
  </w:style>
  <w:style w:type="paragraph" w:customStyle="1" w:styleId="s5">
    <w:name w:val="s5"/>
    <w:basedOn w:val="a"/>
    <w:rsid w:val="00712F3D"/>
    <w:pPr>
      <w:widowControl/>
      <w:spacing w:before="100" w:beforeAutospacing="1" w:after="100" w:afterAutospacing="1"/>
    </w:pPr>
    <w:rPr>
      <w:rFonts w:ascii="新細明體" w:hAnsi="新細明體" w:cs="新細明體"/>
      <w:kern w:val="0"/>
      <w:szCs w:val="24"/>
    </w:rPr>
  </w:style>
  <w:style w:type="paragraph" w:customStyle="1" w:styleId="s9">
    <w:name w:val="s9"/>
    <w:basedOn w:val="a"/>
    <w:rsid w:val="00712F3D"/>
    <w:pPr>
      <w:widowControl/>
      <w:spacing w:before="100" w:beforeAutospacing="1" w:after="100" w:afterAutospacing="1"/>
    </w:pPr>
    <w:rPr>
      <w:rFonts w:ascii="新細明體" w:hAnsi="新細明體" w:cs="新細明體"/>
      <w:kern w:val="0"/>
      <w:szCs w:val="24"/>
    </w:rPr>
  </w:style>
  <w:style w:type="paragraph" w:customStyle="1" w:styleId="s10">
    <w:name w:val="s10"/>
    <w:basedOn w:val="a"/>
    <w:rsid w:val="00712F3D"/>
    <w:pPr>
      <w:widowControl/>
      <w:spacing w:before="100" w:beforeAutospacing="1" w:after="100" w:afterAutospacing="1"/>
    </w:pPr>
    <w:rPr>
      <w:rFonts w:ascii="新細明體" w:hAnsi="新細明體" w:cs="新細明體"/>
      <w:kern w:val="0"/>
      <w:szCs w:val="24"/>
    </w:rPr>
  </w:style>
  <w:style w:type="character" w:customStyle="1" w:styleId="s4">
    <w:name w:val="s4"/>
    <w:basedOn w:val="a0"/>
    <w:rsid w:val="00712F3D"/>
  </w:style>
  <w:style w:type="character" w:customStyle="1" w:styleId="s8">
    <w:name w:val="s8"/>
    <w:basedOn w:val="a0"/>
    <w:rsid w:val="00712F3D"/>
  </w:style>
  <w:style w:type="paragraph" w:customStyle="1" w:styleId="Default">
    <w:name w:val="Default"/>
    <w:basedOn w:val="a"/>
    <w:rsid w:val="009D669D"/>
    <w:pPr>
      <w:widowControl/>
      <w:autoSpaceDE w:val="0"/>
      <w:autoSpaceDN w:val="0"/>
    </w:pPr>
    <w:rPr>
      <w:rFonts w:ascii="標楷體" w:eastAsia="標楷體" w:hAnsi="標楷體" w:cs="新細明體"/>
      <w:color w:val="000000"/>
      <w:kern w:val="0"/>
      <w:szCs w:val="24"/>
    </w:rPr>
  </w:style>
  <w:style w:type="paragraph" w:styleId="ad">
    <w:name w:val="Plain Text"/>
    <w:basedOn w:val="a"/>
    <w:link w:val="ae"/>
    <w:uiPriority w:val="99"/>
    <w:rsid w:val="002F1D1D"/>
    <w:rPr>
      <w:rFonts w:ascii="細明體" w:eastAsia="細明體" w:hAnsi="Courier New"/>
      <w:szCs w:val="20"/>
    </w:rPr>
  </w:style>
  <w:style w:type="character" w:customStyle="1" w:styleId="ae">
    <w:name w:val="純文字 字元"/>
    <w:basedOn w:val="a0"/>
    <w:link w:val="ad"/>
    <w:uiPriority w:val="99"/>
    <w:rsid w:val="002F1D1D"/>
    <w:rPr>
      <w:rFonts w:ascii="細明體" w:eastAsia="細明體" w:hAnsi="Courier New"/>
      <w:kern w:val="2"/>
      <w:sz w:val="24"/>
    </w:rPr>
  </w:style>
  <w:style w:type="paragraph" w:styleId="HTML">
    <w:name w:val="HTML Preformatted"/>
    <w:basedOn w:val="a"/>
    <w:link w:val="HTML0"/>
    <w:uiPriority w:val="99"/>
    <w:unhideWhenUsed/>
    <w:rsid w:val="00C77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770A2"/>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3882">
      <w:bodyDiv w:val="1"/>
      <w:marLeft w:val="0"/>
      <w:marRight w:val="0"/>
      <w:marTop w:val="0"/>
      <w:marBottom w:val="0"/>
      <w:divBdr>
        <w:top w:val="none" w:sz="0" w:space="0" w:color="auto"/>
        <w:left w:val="none" w:sz="0" w:space="0" w:color="auto"/>
        <w:bottom w:val="none" w:sz="0" w:space="0" w:color="auto"/>
        <w:right w:val="none" w:sz="0" w:space="0" w:color="auto"/>
      </w:divBdr>
    </w:div>
    <w:div w:id="1341200599">
      <w:bodyDiv w:val="1"/>
      <w:marLeft w:val="0"/>
      <w:marRight w:val="0"/>
      <w:marTop w:val="0"/>
      <w:marBottom w:val="0"/>
      <w:divBdr>
        <w:top w:val="none" w:sz="0" w:space="0" w:color="auto"/>
        <w:left w:val="none" w:sz="0" w:space="0" w:color="auto"/>
        <w:bottom w:val="none" w:sz="0" w:space="0" w:color="auto"/>
        <w:right w:val="none" w:sz="0" w:space="0" w:color="auto"/>
      </w:divBdr>
    </w:div>
    <w:div w:id="1625505689">
      <w:bodyDiv w:val="1"/>
      <w:marLeft w:val="0"/>
      <w:marRight w:val="0"/>
      <w:marTop w:val="0"/>
      <w:marBottom w:val="0"/>
      <w:divBdr>
        <w:top w:val="none" w:sz="0" w:space="0" w:color="auto"/>
        <w:left w:val="none" w:sz="0" w:space="0" w:color="auto"/>
        <w:bottom w:val="none" w:sz="0" w:space="0" w:color="auto"/>
        <w:right w:val="none" w:sz="0" w:space="0" w:color="auto"/>
      </w:divBdr>
    </w:div>
    <w:div w:id="21241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AF14-84C6-4F79-AB16-3FFE543E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王莉影</dc:creator>
  <cp:lastModifiedBy>王莉影</cp:lastModifiedBy>
  <cp:revision>193</cp:revision>
  <cp:lastPrinted>2015-06-22T07:40:00Z</cp:lastPrinted>
  <dcterms:created xsi:type="dcterms:W3CDTF">2015-05-19T16:17:00Z</dcterms:created>
  <dcterms:modified xsi:type="dcterms:W3CDTF">2016-12-29T06:21:00Z</dcterms:modified>
</cp:coreProperties>
</file>